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5" w:rsidRDefault="00027D57" w:rsidP="004E3705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4E3705">
        <w:rPr>
          <w:rFonts w:ascii="黑体" w:eastAsia="黑体" w:hAnsi="黑体" w:hint="eastAsia"/>
          <w:sz w:val="32"/>
          <w:szCs w:val="32"/>
        </w:rPr>
        <w:t>“</w:t>
      </w:r>
      <w:r w:rsidR="00677224" w:rsidRPr="00677224">
        <w:rPr>
          <w:rFonts w:ascii="黑体" w:eastAsia="黑体" w:hAnsi="黑体" w:hint="eastAsia"/>
          <w:sz w:val="32"/>
          <w:szCs w:val="32"/>
        </w:rPr>
        <w:t>聚焦2035 提升一流人才培养与创新能力</w:t>
      </w:r>
      <w:r w:rsidR="004E3705">
        <w:rPr>
          <w:rFonts w:ascii="黑体" w:eastAsia="黑体" w:hAnsi="黑体" w:hint="eastAsia"/>
          <w:sz w:val="32"/>
          <w:szCs w:val="32"/>
        </w:rPr>
        <w:t>”</w:t>
      </w:r>
      <w:r w:rsidR="004E3705" w:rsidRPr="004E3705">
        <w:rPr>
          <w:rFonts w:ascii="黑体" w:eastAsia="黑体" w:hAnsi="黑体" w:hint="eastAsia"/>
          <w:sz w:val="32"/>
          <w:szCs w:val="32"/>
        </w:rPr>
        <w:t>专题网络培训课程列表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941"/>
        <w:gridCol w:w="3058"/>
      </w:tblGrid>
      <w:tr w:rsidR="00C42D72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C42D72" w:rsidRPr="00C42D72" w:rsidRDefault="00C42D72" w:rsidP="00243D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42D72">
              <w:rPr>
                <w:rFonts w:ascii="仿宋" w:eastAsia="仿宋" w:hAnsi="仿宋" w:hint="eastAsia"/>
                <w:b/>
                <w:sz w:val="24"/>
              </w:rPr>
              <w:t>课程题目</w:t>
            </w:r>
          </w:p>
        </w:tc>
        <w:tc>
          <w:tcPr>
            <w:tcW w:w="941" w:type="dxa"/>
            <w:vAlign w:val="center"/>
          </w:tcPr>
          <w:p w:rsidR="00C42D72" w:rsidRPr="00C42D72" w:rsidRDefault="00C42D72" w:rsidP="00243D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42D72">
              <w:rPr>
                <w:rFonts w:ascii="仿宋" w:eastAsia="仿宋" w:hAnsi="仿宋" w:hint="eastAsia"/>
                <w:b/>
                <w:sz w:val="24"/>
              </w:rPr>
              <w:t>主讲人</w:t>
            </w:r>
          </w:p>
        </w:tc>
        <w:tc>
          <w:tcPr>
            <w:tcW w:w="3058" w:type="dxa"/>
            <w:vAlign w:val="center"/>
          </w:tcPr>
          <w:p w:rsidR="00C42D72" w:rsidRPr="00C42D72" w:rsidRDefault="00C42D72" w:rsidP="00243D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42D72">
              <w:rPr>
                <w:rFonts w:ascii="仿宋" w:eastAsia="仿宋" w:hAnsi="仿宋" w:hint="eastAsia"/>
                <w:b/>
                <w:sz w:val="24"/>
              </w:rPr>
              <w:t>单位及职务</w:t>
            </w:r>
          </w:p>
        </w:tc>
      </w:tr>
      <w:tr w:rsidR="00C42D72" w:rsidRPr="00C42D72" w:rsidTr="00C42D72">
        <w:trPr>
          <w:trHeight w:val="551"/>
          <w:jc w:val="center"/>
        </w:trPr>
        <w:tc>
          <w:tcPr>
            <w:tcW w:w="8642" w:type="dxa"/>
            <w:gridSpan w:val="3"/>
            <w:vAlign w:val="center"/>
          </w:tcPr>
          <w:p w:rsidR="00C42D72" w:rsidRPr="00C42D72" w:rsidRDefault="00C42D72" w:rsidP="00243D0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42D72">
              <w:rPr>
                <w:rFonts w:ascii="仿宋" w:eastAsia="仿宋" w:hAnsi="仿宋" w:hint="eastAsia"/>
                <w:b/>
                <w:sz w:val="24"/>
              </w:rPr>
              <w:t>习近平</w:t>
            </w:r>
            <w:r w:rsidR="0023606F">
              <w:rPr>
                <w:rFonts w:ascii="仿宋" w:eastAsia="仿宋" w:hAnsi="仿宋" w:hint="eastAsia"/>
                <w:b/>
                <w:sz w:val="24"/>
              </w:rPr>
              <w:t>新时代</w:t>
            </w:r>
            <w:r w:rsidR="00F720AF">
              <w:rPr>
                <w:rFonts w:ascii="仿宋" w:eastAsia="仿宋" w:hAnsi="仿宋" w:hint="eastAsia"/>
                <w:b/>
                <w:sz w:val="24"/>
              </w:rPr>
              <w:t>中国特色社会主义思想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深入学习领会习近平全国教育大会重要讲话精神</w:t>
            </w:r>
          </w:p>
        </w:tc>
        <w:tc>
          <w:tcPr>
            <w:tcW w:w="941" w:type="dxa"/>
            <w:vAlign w:val="center"/>
          </w:tcPr>
          <w:p w:rsidR="00302296" w:rsidRPr="002349C2" w:rsidRDefault="00302296" w:rsidP="0030229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陆续更新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学习习近平新时代中国特色社会主义思想，推进新时代高等教育事业科学发展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顾海良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全国人大教科文卫委员会委员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学习习近平总书记系列重要讲话，全面推动思想政治教育创新发展</w:t>
            </w:r>
          </w:p>
        </w:tc>
        <w:tc>
          <w:tcPr>
            <w:tcW w:w="941" w:type="dxa"/>
            <w:vAlign w:val="center"/>
          </w:tcPr>
          <w:p w:rsidR="00302296" w:rsidRPr="00C42D72" w:rsidRDefault="008F75C1" w:rsidP="0030229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佘</w:t>
            </w:r>
            <w:r w:rsidR="00302296" w:rsidRPr="00C42D72">
              <w:rPr>
                <w:rFonts w:ascii="仿宋" w:eastAsia="仿宋" w:hAnsi="仿宋" w:hint="eastAsia"/>
                <w:sz w:val="24"/>
              </w:rPr>
              <w:t>双好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武汉大学马克思主义学院院长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C42D72">
              <w:rPr>
                <w:rFonts w:ascii="仿宋" w:eastAsia="仿宋" w:hAnsi="仿宋" w:hint="eastAsia"/>
                <w:color w:val="000000" w:themeColor="text1"/>
                <w:sz w:val="24"/>
              </w:rPr>
              <w:t>深入贯彻习近平生态文明思想，全面加强生态环境保护，坚决打好污染防治攻坚战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42D72">
              <w:rPr>
                <w:rFonts w:ascii="仿宋" w:eastAsia="仿宋" w:hAnsi="仿宋" w:hint="eastAsia"/>
                <w:color w:val="000000" w:themeColor="text1"/>
                <w:sz w:val="24"/>
              </w:rPr>
              <w:t>马中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C42D72">
              <w:rPr>
                <w:rFonts w:ascii="仿宋" w:eastAsia="仿宋" w:hAnsi="仿宋" w:hint="eastAsia"/>
                <w:color w:val="000000" w:themeColor="text1"/>
                <w:sz w:val="24"/>
              </w:rPr>
              <w:t>中国人民大学环境学院院长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新时代</w:t>
            </w:r>
            <w:r w:rsidRPr="00C42D72">
              <w:rPr>
                <w:rFonts w:ascii="仿宋" w:eastAsia="仿宋" w:hAnsi="仿宋"/>
                <w:sz w:val="24"/>
              </w:rPr>
              <w:t xml:space="preserve"> 新征程——从习近平青年教育思想看新时代思想政治教育新使命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冯培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首都经济贸易大学党委书记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8642" w:type="dxa"/>
            <w:gridSpan w:val="3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2349C2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《教育现代化2</w:t>
            </w:r>
            <w:r w:rsidRPr="002349C2">
              <w:rPr>
                <w:rFonts w:ascii="仿宋" w:eastAsia="仿宋" w:hAnsi="仿宋"/>
                <w:b/>
                <w:color w:val="000000" w:themeColor="text1"/>
                <w:sz w:val="24"/>
              </w:rPr>
              <w:t>035</w:t>
            </w:r>
            <w:r w:rsidRPr="002349C2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》精神解读</w:t>
            </w:r>
          </w:p>
        </w:tc>
      </w:tr>
      <w:tr w:rsidR="00302296" w:rsidRPr="00C42D72" w:rsidTr="002E2AD6">
        <w:trPr>
          <w:trHeight w:val="704"/>
          <w:jc w:val="center"/>
        </w:trPr>
        <w:tc>
          <w:tcPr>
            <w:tcW w:w="4643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《中国教育现代化2035》解读</w:t>
            </w:r>
          </w:p>
        </w:tc>
        <w:tc>
          <w:tcPr>
            <w:tcW w:w="941" w:type="dxa"/>
            <w:vAlign w:val="center"/>
          </w:tcPr>
          <w:p w:rsidR="00302296" w:rsidRPr="002349C2" w:rsidRDefault="00302296" w:rsidP="0030229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陆续更新</w:t>
            </w:r>
          </w:p>
        </w:tc>
      </w:tr>
      <w:tr w:rsidR="00302296" w:rsidRPr="00C42D72" w:rsidTr="002E2AD6">
        <w:trPr>
          <w:trHeight w:val="703"/>
          <w:jc w:val="center"/>
        </w:trPr>
        <w:tc>
          <w:tcPr>
            <w:tcW w:w="4643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《中国教育现代化2035》解读</w:t>
            </w:r>
          </w:p>
        </w:tc>
        <w:tc>
          <w:tcPr>
            <w:tcW w:w="941" w:type="dxa"/>
            <w:vAlign w:val="center"/>
          </w:tcPr>
          <w:p w:rsidR="00302296" w:rsidRPr="002349C2" w:rsidRDefault="00302296" w:rsidP="0030229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302296" w:rsidRPr="002349C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349C2">
              <w:rPr>
                <w:rFonts w:ascii="仿宋" w:eastAsia="仿宋" w:hAnsi="仿宋" w:hint="eastAsia"/>
                <w:color w:val="000000" w:themeColor="text1"/>
                <w:sz w:val="24"/>
              </w:rPr>
              <w:t>陆续更新</w:t>
            </w:r>
          </w:p>
        </w:tc>
      </w:tr>
      <w:tr w:rsidR="00302296" w:rsidRPr="00C42D72" w:rsidTr="002E2AD6">
        <w:trPr>
          <w:trHeight w:val="703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bookmarkStart w:id="0" w:name="_GoBack" w:colFirst="1" w:colLast="2"/>
            <w:r w:rsidRPr="00C42D72">
              <w:rPr>
                <w:rFonts w:ascii="仿宋" w:eastAsia="仿宋" w:hAnsi="仿宋" w:hint="eastAsia"/>
                <w:sz w:val="24"/>
              </w:rPr>
              <w:t>新时代社会主义现代化教育的核心标志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高书国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b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中国教育学会副秘书长</w:t>
            </w:r>
          </w:p>
        </w:tc>
      </w:tr>
      <w:bookmarkEnd w:id="0"/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贯彻落实《中国教育现代化2035》，推进高等教育内涵式发展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张力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国家教育咨询委员会秘书长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加快教育现代化</w:t>
            </w:r>
            <w:r w:rsidRPr="00C42D72">
              <w:rPr>
                <w:rFonts w:ascii="仿宋" w:eastAsia="仿宋" w:hAnsi="仿宋"/>
                <w:sz w:val="24"/>
              </w:rPr>
              <w:t>、建设教育强国，办好人</w:t>
            </w:r>
            <w:r w:rsidRPr="00C42D72">
              <w:rPr>
                <w:rFonts w:ascii="仿宋" w:eastAsia="仿宋" w:hAnsi="仿宋"/>
                <w:sz w:val="24"/>
              </w:rPr>
              <w:lastRenderedPageBreak/>
              <w:t>民满意的教育——习近平总书记关于教育的重要论述学习体会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lastRenderedPageBreak/>
              <w:t>陈子季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黑体" w:eastAsia="黑体" w:hAnsi="黑体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教育部教育发展研究中心</w:t>
            </w:r>
            <w:r w:rsidRPr="00C42D72">
              <w:rPr>
                <w:rFonts w:ascii="仿宋" w:eastAsia="仿宋" w:hAnsi="仿宋" w:hint="eastAsia"/>
                <w:sz w:val="24"/>
              </w:rPr>
              <w:lastRenderedPageBreak/>
              <w:t>主任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8642" w:type="dxa"/>
            <w:gridSpan w:val="3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全国教育大会精神解读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人才培养为本</w:t>
            </w:r>
            <w:r w:rsidRPr="00C42D72">
              <w:rPr>
                <w:rFonts w:ascii="仿宋" w:eastAsia="仿宋" w:hAnsi="仿宋"/>
                <w:sz w:val="24"/>
              </w:rPr>
              <w:t xml:space="preserve"> 本科教育是根</w:t>
            </w:r>
            <w:r w:rsidRPr="00C42D72">
              <w:rPr>
                <w:rFonts w:ascii="仿宋" w:eastAsia="仿宋" w:hAnsi="仿宋"/>
                <w:sz w:val="24"/>
              </w:rPr>
              <w:softHyphen/>
              <w:t>——学习贯彻全国教育大会精神体会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吴岩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  <w:highlight w:val="yellow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教育部高等教育司司长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学习贯彻全国</w:t>
            </w:r>
            <w:r w:rsidRPr="00C42D72">
              <w:rPr>
                <w:rFonts w:ascii="仿宋" w:eastAsia="仿宋" w:hAnsi="仿宋"/>
                <w:sz w:val="24"/>
              </w:rPr>
              <w:t>教育大会精神，</w:t>
            </w:r>
            <w:r w:rsidRPr="00C42D72">
              <w:rPr>
                <w:rFonts w:ascii="仿宋" w:eastAsia="仿宋" w:hAnsi="仿宋" w:hint="eastAsia"/>
                <w:sz w:val="24"/>
              </w:rPr>
              <w:t>推进教育体制机制改革，</w:t>
            </w:r>
            <w:r w:rsidRPr="00C42D72">
              <w:rPr>
                <w:rFonts w:ascii="仿宋" w:eastAsia="仿宋" w:hAnsi="仿宋"/>
                <w:sz w:val="24"/>
              </w:rPr>
              <w:t>建设现代大学制度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刘自</w:t>
            </w:r>
            <w:r w:rsidRPr="00C42D72">
              <w:rPr>
                <w:rFonts w:ascii="仿宋" w:eastAsia="仿宋" w:hAnsi="仿宋"/>
                <w:sz w:val="24"/>
              </w:rPr>
              <w:t>成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教育部综合改革司司长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学习贯彻全国教育大会精神 加快推进教育现代化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杨银付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中国教育学会秘书处秘书长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贯彻落实全国教育大会精神 推动建设一流本科教育</w:t>
            </w:r>
          </w:p>
        </w:tc>
        <w:tc>
          <w:tcPr>
            <w:tcW w:w="941" w:type="dxa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马陆亭</w:t>
            </w:r>
          </w:p>
        </w:tc>
        <w:tc>
          <w:tcPr>
            <w:tcW w:w="3058" w:type="dxa"/>
            <w:vAlign w:val="center"/>
          </w:tcPr>
          <w:p w:rsidR="00302296" w:rsidRPr="00C42D7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C42D72">
              <w:rPr>
                <w:rFonts w:ascii="仿宋" w:eastAsia="仿宋" w:hAnsi="仿宋" w:hint="eastAsia"/>
                <w:sz w:val="24"/>
              </w:rPr>
              <w:t>教育部教育发展研究中心战略发展研究部主任</w:t>
            </w:r>
          </w:p>
        </w:tc>
      </w:tr>
      <w:tr w:rsidR="00302296" w:rsidRPr="00C42D72" w:rsidTr="00C42D72">
        <w:trPr>
          <w:trHeight w:val="551"/>
          <w:jc w:val="center"/>
        </w:trPr>
        <w:tc>
          <w:tcPr>
            <w:tcW w:w="8642" w:type="dxa"/>
            <w:gridSpan w:val="3"/>
            <w:vAlign w:val="center"/>
          </w:tcPr>
          <w:p w:rsidR="00302296" w:rsidRPr="00C42D72" w:rsidRDefault="00302296" w:rsidP="003022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教育热点焦点</w:t>
            </w:r>
          </w:p>
        </w:tc>
      </w:tr>
      <w:tr w:rsidR="00302296" w:rsidRPr="00C42D72" w:rsidTr="00494AA7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落实高校思政会精神，开创思政工作新局面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张东刚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教育部思想政治工作司司长</w:t>
            </w:r>
          </w:p>
        </w:tc>
      </w:tr>
      <w:tr w:rsidR="00302296" w:rsidRPr="00C42D72" w:rsidTr="00494AA7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加强教师队伍建设 实现高校内涵发展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钟秉林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中国教育学会会长</w:t>
            </w:r>
          </w:p>
        </w:tc>
      </w:tr>
      <w:tr w:rsidR="00302296" w:rsidRPr="00C42D72" w:rsidTr="00494AA7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widowControl/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新时代大学治理面临的新形势与《高等教育法》的修订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王大泉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教育部政策法规司副司长</w:t>
            </w:r>
          </w:p>
        </w:tc>
      </w:tr>
      <w:tr w:rsidR="00302296" w:rsidRPr="00C42D72" w:rsidTr="00494AA7">
        <w:trPr>
          <w:trHeight w:val="551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widowControl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 w:themeColor="text1"/>
                <w:sz w:val="24"/>
              </w:rPr>
              <w:t>改革开放以来我国高等学校的法治建设及其时代发展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 w:themeColor="text1"/>
                <w:sz w:val="24"/>
              </w:rPr>
              <w:t>孙霄兵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 w:themeColor="text1"/>
                <w:sz w:val="24"/>
              </w:rPr>
              <w:t>原教育部政策研究与法制建设司司长</w:t>
            </w: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中国教育信息化2</w:t>
            </w:r>
            <w:r w:rsidRPr="007A4752">
              <w:rPr>
                <w:rFonts w:ascii="仿宋" w:eastAsia="仿宋" w:hAnsi="仿宋"/>
                <w:sz w:val="24"/>
              </w:rPr>
              <w:t>.0</w:t>
            </w:r>
            <w:r w:rsidRPr="007A4752">
              <w:rPr>
                <w:rFonts w:ascii="仿宋" w:eastAsia="仿宋" w:hAnsi="仿宋" w:hint="eastAsia"/>
                <w:sz w:val="24"/>
              </w:rPr>
              <w:t>解读</w:t>
            </w:r>
          </w:p>
        </w:tc>
        <w:tc>
          <w:tcPr>
            <w:tcW w:w="941" w:type="dxa"/>
            <w:vMerge w:val="restart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任友群</w:t>
            </w:r>
          </w:p>
        </w:tc>
        <w:tc>
          <w:tcPr>
            <w:tcW w:w="3058" w:type="dxa"/>
            <w:vMerge w:val="restart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教育部教育信息化专家组秘书长、华东师范大学教</w:t>
            </w:r>
            <w:r w:rsidRPr="007A4752">
              <w:rPr>
                <w:rFonts w:ascii="仿宋" w:eastAsia="仿宋" w:hAnsi="仿宋" w:hint="eastAsia"/>
                <w:sz w:val="24"/>
              </w:rPr>
              <w:lastRenderedPageBreak/>
              <w:t>授</w:t>
            </w: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数字化教育教学资源的开发与应用</w:t>
            </w:r>
          </w:p>
        </w:tc>
        <w:tc>
          <w:tcPr>
            <w:tcW w:w="941" w:type="dxa"/>
            <w:vMerge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lastRenderedPageBreak/>
              <w:t>智慧校园与未来学校建设</w:t>
            </w:r>
          </w:p>
        </w:tc>
        <w:tc>
          <w:tcPr>
            <w:tcW w:w="941" w:type="dxa"/>
            <w:vMerge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</w:p>
        </w:tc>
      </w:tr>
      <w:tr w:rsidR="001E5CAD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1E5CAD" w:rsidRPr="007A4752" w:rsidRDefault="001E5CAD" w:rsidP="001E5CAD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体制机制改革与未来教育发展</w:t>
            </w:r>
          </w:p>
        </w:tc>
        <w:tc>
          <w:tcPr>
            <w:tcW w:w="941" w:type="dxa"/>
            <w:vAlign w:val="center"/>
          </w:tcPr>
          <w:p w:rsidR="001E5CAD" w:rsidRPr="007A4752" w:rsidRDefault="001E5CAD" w:rsidP="001E5CA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陈子季</w:t>
            </w:r>
          </w:p>
        </w:tc>
        <w:tc>
          <w:tcPr>
            <w:tcW w:w="3058" w:type="dxa"/>
            <w:vAlign w:val="center"/>
          </w:tcPr>
          <w:p w:rsidR="001E5CAD" w:rsidRPr="007A4752" w:rsidRDefault="001E5CAD" w:rsidP="001E5CAD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教育部教育发展研究中心主任</w:t>
            </w:r>
          </w:p>
        </w:tc>
      </w:tr>
      <w:tr w:rsidR="00302296" w:rsidRPr="00C42D72" w:rsidTr="00494AA7">
        <w:trPr>
          <w:trHeight w:val="438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立足新时代，努力培养德智体美劳全面发展的社会主义建设者和接班人</w:t>
            </w:r>
          </w:p>
        </w:tc>
        <w:tc>
          <w:tcPr>
            <w:tcW w:w="941" w:type="dxa"/>
            <w:vMerge w:val="restart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曾天山</w:t>
            </w:r>
          </w:p>
        </w:tc>
        <w:tc>
          <w:tcPr>
            <w:tcW w:w="3058" w:type="dxa"/>
            <w:vMerge w:val="restart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中国教育科学研究院副院长</w:t>
            </w:r>
          </w:p>
        </w:tc>
      </w:tr>
      <w:tr w:rsidR="00302296" w:rsidRPr="00C42D72" w:rsidTr="00494AA7">
        <w:trPr>
          <w:trHeight w:val="438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把培育践行社会主义核心价值体系贯穿于教育全过程</w:t>
            </w:r>
          </w:p>
        </w:tc>
        <w:tc>
          <w:tcPr>
            <w:tcW w:w="941" w:type="dxa"/>
            <w:vMerge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加强统筹协调，营造良好育人环境</w:t>
            </w:r>
          </w:p>
        </w:tc>
        <w:tc>
          <w:tcPr>
            <w:tcW w:w="941" w:type="dxa"/>
            <w:vMerge/>
            <w:vAlign w:val="center"/>
          </w:tcPr>
          <w:p w:rsidR="00302296" w:rsidRPr="00F63181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02296" w:rsidRPr="006A79E4" w:rsidRDefault="00302296" w:rsidP="00302296">
            <w:pPr>
              <w:rPr>
                <w:rFonts w:ascii="仿宋" w:eastAsia="仿宋" w:hAnsi="仿宋"/>
                <w:sz w:val="24"/>
              </w:rPr>
            </w:pPr>
          </w:p>
        </w:tc>
      </w:tr>
      <w:tr w:rsidR="00302296" w:rsidRPr="00C42D72" w:rsidTr="00494AA7">
        <w:trPr>
          <w:trHeight w:val="438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创新人才培养新模式 形成高水平人才培养体系</w:t>
            </w:r>
          </w:p>
        </w:tc>
        <w:tc>
          <w:tcPr>
            <w:tcW w:w="941" w:type="dxa"/>
            <w:vMerge w:val="restart"/>
            <w:vAlign w:val="center"/>
          </w:tcPr>
          <w:p w:rsidR="00302296" w:rsidRDefault="00302296" w:rsidP="00302296">
            <w:pPr>
              <w:jc w:val="center"/>
            </w:pPr>
            <w:r w:rsidRPr="00F63181">
              <w:rPr>
                <w:rFonts w:ascii="仿宋" w:eastAsia="仿宋" w:hAnsi="仿宋" w:hint="eastAsia"/>
                <w:sz w:val="24"/>
              </w:rPr>
              <w:t>洪成文</w:t>
            </w:r>
          </w:p>
        </w:tc>
        <w:tc>
          <w:tcPr>
            <w:tcW w:w="3058" w:type="dxa"/>
            <w:vMerge w:val="restart"/>
            <w:vAlign w:val="center"/>
          </w:tcPr>
          <w:p w:rsidR="00302296" w:rsidRDefault="00302296" w:rsidP="00302296">
            <w:r w:rsidRPr="006A79E4">
              <w:rPr>
                <w:rFonts w:ascii="仿宋" w:eastAsia="仿宋" w:hAnsi="仿宋" w:hint="eastAsia"/>
                <w:sz w:val="24"/>
              </w:rPr>
              <w:t>北京师范大学高等教育研究所常务副所长</w:t>
            </w: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加快“双一流”建设 全面提升办学水平</w:t>
            </w:r>
          </w:p>
        </w:tc>
        <w:tc>
          <w:tcPr>
            <w:tcW w:w="941" w:type="dxa"/>
            <w:vMerge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</w:p>
        </w:tc>
      </w:tr>
      <w:tr w:rsidR="00302296" w:rsidRPr="00C42D72" w:rsidTr="00494AA7">
        <w:trPr>
          <w:trHeight w:val="548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借力教学评估，提升教育质量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周叶中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4752">
              <w:rPr>
                <w:rFonts w:ascii="仿宋" w:eastAsia="仿宋" w:hAnsi="仿宋" w:hint="eastAsia"/>
                <w:color w:val="000000"/>
                <w:sz w:val="24"/>
              </w:rPr>
              <w:t>武汉大学党委常委、副校长</w:t>
            </w:r>
          </w:p>
        </w:tc>
      </w:tr>
      <w:tr w:rsidR="00302296" w:rsidRPr="00C42D72" w:rsidTr="002E2AD6">
        <w:trPr>
          <w:trHeight w:val="680"/>
          <w:jc w:val="center"/>
        </w:trPr>
        <w:tc>
          <w:tcPr>
            <w:tcW w:w="4643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创新创业教育与协同育人的实践探索</w:t>
            </w:r>
          </w:p>
        </w:tc>
        <w:tc>
          <w:tcPr>
            <w:tcW w:w="941" w:type="dxa"/>
            <w:vAlign w:val="center"/>
          </w:tcPr>
          <w:p w:rsidR="00302296" w:rsidRPr="007A4752" w:rsidRDefault="00302296" w:rsidP="00302296">
            <w:pPr>
              <w:jc w:val="center"/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马连湘</w:t>
            </w:r>
          </w:p>
        </w:tc>
        <w:tc>
          <w:tcPr>
            <w:tcW w:w="3058" w:type="dxa"/>
            <w:vAlign w:val="center"/>
          </w:tcPr>
          <w:p w:rsidR="00302296" w:rsidRPr="007A4752" w:rsidRDefault="00302296" w:rsidP="00302296">
            <w:pPr>
              <w:rPr>
                <w:rFonts w:ascii="仿宋" w:eastAsia="仿宋" w:hAnsi="仿宋"/>
                <w:sz w:val="24"/>
              </w:rPr>
            </w:pPr>
            <w:r w:rsidRPr="007A4752">
              <w:rPr>
                <w:rFonts w:ascii="仿宋" w:eastAsia="仿宋" w:hAnsi="仿宋" w:hint="eastAsia"/>
                <w:sz w:val="24"/>
              </w:rPr>
              <w:t>青岛科技大学校长</w:t>
            </w:r>
          </w:p>
        </w:tc>
      </w:tr>
    </w:tbl>
    <w:p w:rsidR="0056349E" w:rsidRPr="009415FE" w:rsidRDefault="000A6E65" w:rsidP="009415FE">
      <w:pPr>
        <w:spacing w:line="360" w:lineRule="auto"/>
        <w:ind w:firstLineChars="50" w:firstLine="105"/>
        <w:textAlignment w:val="baseline"/>
        <w:rPr>
          <w:rFonts w:eastAsia="仿宋" w:cs="仿宋"/>
          <w:color w:val="000000" w:themeColor="text1"/>
          <w:szCs w:val="21"/>
        </w:rPr>
      </w:pPr>
      <w:r w:rsidRPr="00790408">
        <w:rPr>
          <w:rFonts w:eastAsia="仿宋" w:cs="仿宋"/>
          <w:color w:val="000000" w:themeColor="text1"/>
          <w:szCs w:val="21"/>
        </w:rPr>
        <w:t>说明：</w:t>
      </w:r>
      <w:r w:rsidRPr="00790408">
        <w:rPr>
          <w:rFonts w:eastAsia="仿宋" w:cs="仿宋"/>
          <w:color w:val="000000" w:themeColor="text1"/>
          <w:szCs w:val="21"/>
        </w:rPr>
        <w:t>1.</w:t>
      </w:r>
      <w:r w:rsidRPr="00790408">
        <w:rPr>
          <w:rFonts w:eastAsia="仿宋" w:cs="仿宋"/>
          <w:color w:val="000000" w:themeColor="text1"/>
          <w:szCs w:val="21"/>
        </w:rPr>
        <w:t>个别课程或稍有调整，请以平台最终发布课程为准；</w:t>
      </w:r>
      <w:r w:rsidRPr="00790408">
        <w:rPr>
          <w:rFonts w:eastAsia="仿宋" w:cs="仿宋"/>
          <w:color w:val="000000" w:themeColor="text1"/>
          <w:szCs w:val="21"/>
        </w:rPr>
        <w:br/>
        <w:t>    2.</w:t>
      </w:r>
      <w:r w:rsidRPr="00790408">
        <w:rPr>
          <w:rFonts w:eastAsia="仿宋" w:cs="仿宋"/>
          <w:color w:val="000000" w:themeColor="text1"/>
          <w:szCs w:val="21"/>
        </w:rPr>
        <w:t>课程主讲人职务为课程录制时的职务。</w:t>
      </w:r>
    </w:p>
    <w:p w:rsidR="004E3705" w:rsidRDefault="004E3705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 w:rsidP="00027D57">
      <w:pPr>
        <w:spacing w:before="100" w:beforeAutospacing="1" w:line="53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 w:rsidRPr="00E770C3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lastRenderedPageBreak/>
        <w:t>“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深化师德师风建设培养造就新时代高素质教师队伍</w:t>
      </w:r>
      <w:r w:rsidRPr="00E770C3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”</w:t>
      </w:r>
    </w:p>
    <w:p w:rsidR="00027D57" w:rsidRPr="00E770C3" w:rsidRDefault="00027D57" w:rsidP="00027D57">
      <w:pPr>
        <w:spacing w:before="100" w:beforeAutospacing="1" w:line="53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 w:rsidRPr="00E770C3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专题网络培训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课程列表</w:t>
      </w:r>
    </w:p>
    <w:p w:rsidR="00027D57" w:rsidRPr="00933C3C" w:rsidRDefault="00027D57" w:rsidP="00027D57">
      <w:pPr>
        <w:spacing w:after="100" w:afterAutospacing="1" w:line="480" w:lineRule="exact"/>
        <w:ind w:firstLineChars="200" w:firstLine="640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tbl>
      <w:tblPr>
        <w:tblStyle w:val="a5"/>
        <w:tblW w:w="9150" w:type="dxa"/>
        <w:jc w:val="center"/>
        <w:tblLayout w:type="fixed"/>
        <w:tblLook w:val="04A0"/>
      </w:tblPr>
      <w:tblGrid>
        <w:gridCol w:w="1779"/>
        <w:gridCol w:w="3609"/>
        <w:gridCol w:w="1069"/>
        <w:gridCol w:w="2693"/>
      </w:tblGrid>
      <w:tr w:rsidR="00027D57" w:rsidTr="00D4727B">
        <w:trPr>
          <w:trHeight w:val="567"/>
          <w:tblHeader/>
          <w:jc w:val="center"/>
        </w:trPr>
        <w:tc>
          <w:tcPr>
            <w:tcW w:w="177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cs="宋体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cs="宋体" w:hint="eastAsia"/>
                <w:b/>
                <w:bCs/>
                <w:kern w:val="0"/>
                <w:sz w:val="24"/>
              </w:rPr>
              <w:t>单位及职务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夯实政策理论</w:t>
            </w:r>
          </w:p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坚定政治方向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学习习近平新时代中国特色社会主义思想，推进新时代高等教育事业科学发展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顾海良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全国人大教科文卫委员会委员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学习贯彻全国教育大会精神,推动教师教育创新发展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王定华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北京外国语大学党委书记、教授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学习习近平新时代中国特色社会主义思想，坚定理想信念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公方彬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中国人民解放军国防大学教授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推进党的建设新的伟大工程，推动全面从严治党纵深发展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杨凤城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中国人民大学马克思主义学院党委书记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中国改革为什么能成功——纪念改革开放40周年系列微课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徐  斌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北京师范大学马克思主义学院教授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加强法规学习</w:t>
            </w:r>
          </w:p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深化师德认知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法律基础知识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王俊伟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辽宁华昊律师事务所合伙人律师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新时代大学治理面临的新形势与《高等教育法》的修订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王大泉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教育部政策法规司</w:t>
            </w:r>
          </w:p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副司长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教师法及相关法律法规解读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石连海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国家教育行政学院</w:t>
            </w:r>
          </w:p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副教授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《普通高等学校学生管理规定》（教育部令第41号）释义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解汉林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教育部学生司学籍学历管理处处长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遵守职业规范</w:t>
            </w:r>
          </w:p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守好师德底线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802B0E">
              <w:rPr>
                <w:rFonts w:ascii="方正仿宋简体" w:eastAsia="方正仿宋简体" w:hAnsi="仿宋"/>
                <w:sz w:val="24"/>
              </w:rPr>
              <w:t>高校教师职业行为准则</w:t>
            </w:r>
            <w:r w:rsidRPr="00802B0E">
              <w:rPr>
                <w:rFonts w:ascii="宋体" w:hAnsi="宋体" w:cs="宋体" w:hint="eastAsia"/>
                <w:sz w:val="24"/>
              </w:rPr>
              <w:t>   </w:t>
            </w:r>
          </w:p>
        </w:tc>
        <w:tc>
          <w:tcPr>
            <w:tcW w:w="106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6A7D1E">
              <w:rPr>
                <w:rFonts w:ascii="方正仿宋简体" w:eastAsia="方正仿宋简体" w:hAnsi="仿宋"/>
                <w:sz w:val="24"/>
              </w:rPr>
              <w:t>姚金菊</w:t>
            </w:r>
          </w:p>
        </w:tc>
        <w:tc>
          <w:tcPr>
            <w:tcW w:w="2693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B161A0">
              <w:rPr>
                <w:rFonts w:ascii="方正仿宋简体" w:eastAsia="方正仿宋简体" w:hAnsi="仿宋" w:hint="eastAsia"/>
                <w:sz w:val="24"/>
              </w:rPr>
              <w:t>北京外国语大学法学院教授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B161A0">
              <w:rPr>
                <w:rFonts w:ascii="方正仿宋简体" w:eastAsia="方正仿宋简体" w:hAnsi="仿宋" w:hint="eastAsia"/>
                <w:sz w:val="24"/>
              </w:rPr>
              <w:t>高等学校教师职业道德规范体系解读</w:t>
            </w:r>
          </w:p>
        </w:tc>
        <w:tc>
          <w:tcPr>
            <w:tcW w:w="106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高等学校预防与处理学术不端行为办法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王敬波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中国政法大学教授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如何走出科研评价与科研诚信困局——解读《关于进一步加强科研诚信建设的若干意见》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段伟文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中国社会科学院哲学所研究员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师德与得失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王士祥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郑州大学文学院教授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大学教师的职业责任与道德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肖群忠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中国人民大学哲学院</w:t>
            </w:r>
          </w:p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加强自我修养</w:t>
            </w:r>
          </w:p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维护职业形象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新时代的期望与教师的担当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骆承烈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山东省曲阜师范大学孔子文化学院副院长、教授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教师的文化素养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李  芒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contextualSpacing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北京师范大学教授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加强自我修养</w:t>
            </w:r>
          </w:p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维护职业形象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高校青年教师沟通巧技能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刘平青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北京理工大学管理与经济学院副院长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教育与幸福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文东茅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北京大学社会科学部副主任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师德师风建设与传统文化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姚小玲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北京航空航天大学马克思主义学院教授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压力管理与心理健康促进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樊富珉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清华大学社会科学学院心理学系副主任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9B187C" w:rsidRDefault="00027D57" w:rsidP="00D4727B">
            <w:pPr>
              <w:jc w:val="center"/>
              <w:rPr>
                <w:rFonts w:ascii="仿宋" w:eastAsia="仿宋" w:hAnsi="仿宋"/>
                <w:sz w:val="24"/>
              </w:rPr>
            </w:pPr>
            <w:r w:rsidRPr="009B187C">
              <w:rPr>
                <w:rFonts w:ascii="仿宋" w:eastAsia="仿宋" w:hAnsi="仿宋" w:hint="eastAsia"/>
                <w:sz w:val="24"/>
              </w:rPr>
              <w:t>潜心教书育人</w:t>
            </w:r>
          </w:p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9B187C">
              <w:rPr>
                <w:rFonts w:ascii="仿宋" w:eastAsia="仿宋" w:hAnsi="仿宋" w:hint="eastAsia"/>
                <w:sz w:val="24"/>
              </w:rPr>
              <w:t>彰显师德智慧</w:t>
            </w:r>
          </w:p>
        </w:tc>
        <w:tc>
          <w:tcPr>
            <w:tcW w:w="3609" w:type="dxa"/>
            <w:vAlign w:val="center"/>
          </w:tcPr>
          <w:p w:rsidR="00027D57" w:rsidRPr="00952E40" w:rsidRDefault="00027D57" w:rsidP="00D4727B">
            <w:pPr>
              <w:widowControl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把立德树人融入教育教学全过程</w:t>
            </w:r>
          </w:p>
        </w:tc>
        <w:tc>
          <w:tcPr>
            <w:tcW w:w="1069" w:type="dxa"/>
            <w:vAlign w:val="center"/>
          </w:tcPr>
          <w:p w:rsidR="00027D57" w:rsidRPr="00952E40" w:rsidRDefault="00027D57" w:rsidP="00D4727B">
            <w:pPr>
              <w:jc w:val="center"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专题</w:t>
            </w:r>
            <w:r w:rsidRPr="00952E40">
              <w:rPr>
                <w:rFonts w:ascii="仿宋" w:eastAsia="仿宋" w:hAnsi="仿宋" w:hint="eastAsia"/>
                <w:sz w:val="24"/>
              </w:rPr>
              <w:br/>
              <w:t>访谈</w:t>
            </w:r>
          </w:p>
        </w:tc>
        <w:tc>
          <w:tcPr>
            <w:tcW w:w="2693" w:type="dxa"/>
            <w:vAlign w:val="center"/>
          </w:tcPr>
          <w:p w:rsidR="00027D57" w:rsidRPr="00C9051F" w:rsidRDefault="00027D57" w:rsidP="00D4727B">
            <w:pPr>
              <w:rPr>
                <w:rFonts w:ascii="仿宋" w:eastAsia="仿宋" w:hAnsi="仿宋"/>
                <w:sz w:val="24"/>
              </w:rPr>
            </w:pP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952E40" w:rsidRDefault="00027D57" w:rsidP="00D4727B">
            <w:pPr>
              <w:widowControl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甘守三尺讲台 争做“四有”老师</w:t>
            </w:r>
          </w:p>
        </w:tc>
        <w:tc>
          <w:tcPr>
            <w:tcW w:w="1069" w:type="dxa"/>
            <w:vAlign w:val="center"/>
          </w:tcPr>
          <w:p w:rsidR="00027D57" w:rsidRPr="00952E40" w:rsidRDefault="00027D57" w:rsidP="00D4727B">
            <w:pPr>
              <w:jc w:val="center"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林冬妹</w:t>
            </w:r>
          </w:p>
        </w:tc>
        <w:tc>
          <w:tcPr>
            <w:tcW w:w="2693" w:type="dxa"/>
            <w:vAlign w:val="center"/>
          </w:tcPr>
          <w:p w:rsidR="00027D57" w:rsidRPr="00952E40" w:rsidRDefault="00027D57" w:rsidP="00D4727B">
            <w:pPr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广东水利电力职业技术学院思想政治理论教学部主任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BC39FD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BC39FD">
              <w:rPr>
                <w:rFonts w:ascii="方正仿宋简体" w:eastAsia="方正仿宋简体" w:hAnsi="仿宋" w:hint="eastAsia"/>
                <w:sz w:val="24"/>
              </w:rPr>
              <w:t>大学课堂教学的有效设计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BC39FD">
              <w:rPr>
                <w:rFonts w:ascii="方正仿宋简体" w:eastAsia="方正仿宋简体" w:hAnsi="仿宋" w:hint="eastAsia"/>
                <w:sz w:val="24"/>
              </w:rPr>
              <w:t>陈晓端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BC39FD">
              <w:rPr>
                <w:rFonts w:ascii="方正仿宋简体" w:eastAsia="方正仿宋简体" w:hAnsi="仿宋" w:hint="eastAsia"/>
                <w:sz w:val="24"/>
              </w:rPr>
              <w:t>陕西师范大学教育学院教授</w:t>
            </w:r>
            <w:r>
              <w:rPr>
                <w:rFonts w:ascii="方正仿宋简体" w:eastAsia="方正仿宋简体" w:hAnsi="仿宋" w:hint="eastAsia"/>
                <w:sz w:val="24"/>
              </w:rPr>
              <w:t>、博导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AE2CBF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AE2CBF">
              <w:rPr>
                <w:rFonts w:ascii="方正仿宋简体" w:eastAsia="方正仿宋简体" w:hAnsi="仿宋" w:hint="eastAsia"/>
                <w:sz w:val="24"/>
              </w:rPr>
              <w:t>如何让你的学生爱上学习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AE2CBF">
              <w:rPr>
                <w:rFonts w:ascii="方正仿宋简体" w:eastAsia="方正仿宋简体" w:hAnsi="仿宋"/>
                <w:sz w:val="24"/>
              </w:rPr>
              <w:t>李丹青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>
              <w:rPr>
                <w:rFonts w:ascii="方正仿宋简体" w:eastAsia="方正仿宋简体" w:hAnsi="仿宋" w:hint="eastAsia"/>
                <w:sz w:val="24"/>
              </w:rPr>
              <w:t>中国计量大学标准化学院院长、</w:t>
            </w:r>
            <w:r w:rsidRPr="00AE2CBF">
              <w:rPr>
                <w:rFonts w:ascii="方正仿宋简体" w:eastAsia="方正仿宋简体" w:hAnsi="仿宋" w:hint="eastAsia"/>
                <w:sz w:val="24"/>
              </w:rPr>
              <w:t>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CD4A7E">
              <w:rPr>
                <w:rFonts w:ascii="方正仿宋简体" w:eastAsia="方正仿宋简体" w:hAnsi="仿宋" w:hint="eastAsia"/>
                <w:sz w:val="24"/>
              </w:rPr>
              <w:t>信息技术与教学融合的系统化研究：理论探索、技术构建与组织变革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CD4A7E">
              <w:rPr>
                <w:rFonts w:ascii="方正仿宋简体" w:eastAsia="方正仿宋简体" w:hAnsi="仿宋" w:hint="eastAsia"/>
                <w:sz w:val="24"/>
              </w:rPr>
              <w:t>韩锡斌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CD4A7E">
              <w:rPr>
                <w:rFonts w:ascii="方正仿宋简体" w:eastAsia="方正仿宋简体" w:hAnsi="仿宋" w:hint="eastAsia"/>
                <w:sz w:val="24"/>
              </w:rPr>
              <w:t>清华大学教育研究院副院长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学习先进典型 弘扬师德风尚</w:t>
            </w: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做大学生健康成长的人生导师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曲建武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大连海事大学教授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952E40" w:rsidRDefault="00027D57" w:rsidP="00D4727B">
            <w:pPr>
              <w:widowControl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如何做一个温暖的老师</w:t>
            </w:r>
          </w:p>
        </w:tc>
        <w:tc>
          <w:tcPr>
            <w:tcW w:w="1069" w:type="dxa"/>
            <w:vAlign w:val="center"/>
          </w:tcPr>
          <w:p w:rsidR="00027D57" w:rsidRPr="00952E40" w:rsidRDefault="00027D57" w:rsidP="00D4727B">
            <w:pPr>
              <w:jc w:val="center"/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路丙辉</w:t>
            </w:r>
          </w:p>
        </w:tc>
        <w:tc>
          <w:tcPr>
            <w:tcW w:w="2693" w:type="dxa"/>
            <w:vAlign w:val="center"/>
          </w:tcPr>
          <w:p w:rsidR="00027D57" w:rsidRPr="00952E40" w:rsidRDefault="00027D57" w:rsidP="00D4727B">
            <w:pPr>
              <w:rPr>
                <w:rFonts w:ascii="仿宋" w:eastAsia="仿宋" w:hAnsi="仿宋"/>
                <w:sz w:val="24"/>
              </w:rPr>
            </w:pPr>
            <w:r w:rsidRPr="00952E40">
              <w:rPr>
                <w:rFonts w:ascii="仿宋" w:eastAsia="仿宋" w:hAnsi="仿宋" w:hint="eastAsia"/>
                <w:sz w:val="24"/>
              </w:rPr>
              <w:t>全国师德标兵、安徽师范大学政治学院教授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hyperlink r:id="rId7" w:tgtFrame="_blank" w:tooltip="钟扬同志先进事迹报告会" w:history="1">
              <w:r w:rsidRPr="000273D3">
                <w:rPr>
                  <w:rFonts w:ascii="方正仿宋简体" w:eastAsia="方正仿宋简体" w:hAnsi="仿宋" w:hint="eastAsia"/>
                  <w:sz w:val="24"/>
                </w:rPr>
                <w:t>钟扬同志先进事迹报告会</w:t>
              </w:r>
            </w:hyperlink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陈浩明等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复旦大学报告团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bCs/>
                <w:sz w:val="24"/>
              </w:rPr>
              <w:t>黄大年同志先进事迹报告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孙友宏</w:t>
            </w:r>
          </w:p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等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吉林大学报告团</w:t>
            </w: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陈先达：行走的马列字典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专题片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绵阳师范学院师德标兵与师德先进集体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微  课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  <w:tr w:rsidR="00027D57" w:rsidTr="00D4727B">
        <w:trPr>
          <w:trHeight w:val="567"/>
          <w:jc w:val="center"/>
        </w:trPr>
        <w:tc>
          <w:tcPr>
            <w:tcW w:w="1779" w:type="dxa"/>
            <w:vMerge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</w:p>
        </w:tc>
        <w:tc>
          <w:tcPr>
            <w:tcW w:w="3609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榜样</w:t>
            </w:r>
            <w:r w:rsidRPr="009D0A4F">
              <w:rPr>
                <w:rFonts w:eastAsia="方正仿宋简体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027D57" w:rsidRPr="000273D3" w:rsidRDefault="00027D57" w:rsidP="00D4727B">
            <w:pPr>
              <w:spacing w:line="32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0273D3">
              <w:rPr>
                <w:rFonts w:ascii="方正仿宋简体" w:eastAsia="方正仿宋简体" w:hAnsi="仿宋" w:hint="eastAsia"/>
                <w:sz w:val="24"/>
              </w:rPr>
              <w:t>专题片</w:t>
            </w:r>
          </w:p>
        </w:tc>
        <w:tc>
          <w:tcPr>
            <w:tcW w:w="2693" w:type="dxa"/>
            <w:vAlign w:val="center"/>
          </w:tcPr>
          <w:p w:rsidR="00027D57" w:rsidRPr="000273D3" w:rsidRDefault="00027D57" w:rsidP="00D4727B">
            <w:pPr>
              <w:spacing w:line="320" w:lineRule="exact"/>
              <w:rPr>
                <w:rFonts w:ascii="方正仿宋简体" w:eastAsia="方正仿宋简体" w:hAnsi="仿宋"/>
                <w:sz w:val="24"/>
              </w:rPr>
            </w:pPr>
          </w:p>
        </w:tc>
      </w:tr>
    </w:tbl>
    <w:p w:rsidR="00027D57" w:rsidRDefault="00027D57" w:rsidP="00027D57">
      <w:pPr>
        <w:pStyle w:val="00"/>
        <w:spacing w:line="240" w:lineRule="auto"/>
        <w:ind w:leftChars="-202" w:left="-424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说明</w:t>
      </w:r>
      <w:r>
        <w:rPr>
          <w:rFonts w:ascii="楷体" w:eastAsia="楷体" w:hAnsi="楷体"/>
        </w:rPr>
        <w:t>：</w:t>
      </w:r>
      <w:r>
        <w:rPr>
          <w:rFonts w:ascii="Times New Roman" w:eastAsia="楷体" w:hAnsi="Times New Roman"/>
        </w:rPr>
        <w:t>1</w:t>
      </w:r>
      <w:r>
        <w:rPr>
          <w:rFonts w:ascii="楷体" w:eastAsia="楷体" w:hAnsi="楷体"/>
        </w:rPr>
        <w:t>.具体课程或有调整，请以平台最终发布课程为准；</w:t>
      </w:r>
    </w:p>
    <w:p w:rsidR="00027D57" w:rsidRDefault="00027D57" w:rsidP="00027D57">
      <w:pPr>
        <w:pStyle w:val="00"/>
        <w:spacing w:line="240" w:lineRule="auto"/>
        <w:ind w:leftChars="-88" w:hangingChars="77" w:hanging="185"/>
        <w:rPr>
          <w:rFonts w:ascii="楷体" w:eastAsia="楷体" w:hAnsi="楷体"/>
        </w:rPr>
      </w:pPr>
      <w:r>
        <w:rPr>
          <w:rFonts w:ascii="楷体" w:eastAsia="楷体" w:hAnsi="楷体"/>
        </w:rPr>
        <w:t xml:space="preserve">    </w:t>
      </w:r>
      <w:r>
        <w:rPr>
          <w:rFonts w:ascii="Times New Roman" w:eastAsia="楷体" w:hAnsi="Times New Roman"/>
        </w:rPr>
        <w:t>2</w:t>
      </w:r>
      <w:r>
        <w:rPr>
          <w:rFonts w:ascii="楷体" w:eastAsia="楷体" w:hAnsi="楷体"/>
        </w:rPr>
        <w:t>.</w:t>
      </w:r>
      <w:r>
        <w:rPr>
          <w:rFonts w:ascii="楷体" w:eastAsia="楷体" w:hAnsi="楷体" w:hint="eastAsia"/>
        </w:rPr>
        <w:t>主讲人职务为课程录制时的职务。</w:t>
      </w: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>
      <w:pPr>
        <w:widowControl/>
        <w:jc w:val="left"/>
        <w:rPr>
          <w:rFonts w:eastAsia="黑体" w:hint="eastAsia"/>
          <w:sz w:val="32"/>
          <w:szCs w:val="32"/>
        </w:rPr>
      </w:pPr>
    </w:p>
    <w:p w:rsidR="00027D57" w:rsidRDefault="00027D57" w:rsidP="00027D57">
      <w:pPr>
        <w:pStyle w:val="1"/>
        <w:spacing w:before="0" w:after="0" w:line="240" w:lineRule="auto"/>
        <w:ind w:firstLineChars="0" w:firstLine="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lastRenderedPageBreak/>
        <w:t>第二期高校思想政治理论课教师</w:t>
      </w:r>
    </w:p>
    <w:p w:rsidR="00027D57" w:rsidRDefault="00027D57" w:rsidP="00027D57">
      <w:pPr>
        <w:pStyle w:val="1"/>
        <w:spacing w:before="0" w:after="0" w:line="240" w:lineRule="auto"/>
        <w:ind w:firstLineChars="0" w:firstLine="0"/>
        <w:jc w:val="center"/>
      </w:pPr>
      <w:r>
        <w:rPr>
          <w:rFonts w:hint="eastAsia"/>
          <w:b w:val="0"/>
          <w:bCs w:val="0"/>
        </w:rPr>
        <w:t>专题网络培训课程列表</w:t>
      </w:r>
    </w:p>
    <w:p w:rsidR="00027D57" w:rsidRDefault="00027D57" w:rsidP="00027D57">
      <w:pPr>
        <w:jc w:val="center"/>
        <w:rPr>
          <w:b/>
          <w:bCs/>
        </w:rPr>
      </w:pPr>
      <w:r>
        <w:rPr>
          <w:rFonts w:ascii="黑体" w:eastAsia="黑体" w:hAnsi="黑体" w:cs="黑体" w:hint="eastAsia"/>
          <w:szCs w:val="28"/>
        </w:rPr>
        <w:t>第二期高校思政课教师网络培训必修课程列表</w:t>
      </w:r>
    </w:p>
    <w:tbl>
      <w:tblPr>
        <w:tblStyle w:val="a5"/>
        <w:tblW w:w="8522" w:type="dxa"/>
        <w:tblLayout w:type="fixed"/>
        <w:tblLook w:val="04A0"/>
      </w:tblPr>
      <w:tblGrid>
        <w:gridCol w:w="879"/>
        <w:gridCol w:w="4005"/>
        <w:gridCol w:w="975"/>
        <w:gridCol w:w="2663"/>
      </w:tblGrid>
      <w:tr w:rsidR="00027D57" w:rsidTr="00D4727B">
        <w:trPr>
          <w:trHeight w:val="737"/>
          <w:tblHeader/>
        </w:trPr>
        <w:tc>
          <w:tcPr>
            <w:tcW w:w="879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课程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模块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职务职称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政治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理论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学习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学校思想政治理论课教师座谈会精神解读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教育部高等学校社会科学发展研究中心主任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习近平新时代中国特色社会主义思想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韩庆祥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中共中央党校校务委员会委员，副教育长兼科研部主任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学习习近平新时代中国特色社会主义思想，坚定理想信念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公方彬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中国人民解放军国防大学教授、博士生导师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贯彻落实全国教育大会精神的辅导报告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尧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教育部党组成员、副部长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学习贯彻全国教育大会精神，推动教师教育创新发展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王定华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教育部教师工作司司长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学习习近平总书记在全国高校思想政治工作会议上讲话精神——高校思想政治工作理论新境界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顾海良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全国人大教科文卫委员会委员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师德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师风建设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大学教师的职业责任与道德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肖群忠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中国人民大学哲学院教授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努力做一名优秀的思政教师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王能东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武汉理工大学马克思主义学院党委书记、教授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大学教师的师德情怀与师德养成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朱月龙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河北师范大学教授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陈先达：“行走的马列字典”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专题片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</w:p>
        </w:tc>
      </w:tr>
      <w:tr w:rsidR="00027D57" w:rsidTr="00D4727B">
        <w:trPr>
          <w:trHeight w:val="737"/>
        </w:trPr>
        <w:tc>
          <w:tcPr>
            <w:tcW w:w="87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职业能力提升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学习习近平总书记系列讲话精神，全面推动思想政治教育创新发展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佘双好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武汉大学马克思主义学院院长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坚持和发展中国特色社会主义道路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秦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刚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中共中央党校科学社会主义教研部主任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新时代我国社会的主要矛盾及其现实意义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刘少杰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中国人民大学社会学理论与方法研究中心主任、教授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强化三个意识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提升思想政治理论课的获得感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冯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培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首都经济贸易大学党委书记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如何开展思想政治理论课研究——学术论文的撰写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刘建军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中国人民大学马克思主义学院二级教授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教学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能力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提高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把握思政课教师教学能力的结构与核心</w:t>
            </w:r>
          </w:p>
        </w:tc>
        <w:tc>
          <w:tcPr>
            <w:tcW w:w="975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王能东</w:t>
            </w:r>
          </w:p>
        </w:tc>
        <w:tc>
          <w:tcPr>
            <w:tcW w:w="2663" w:type="dxa"/>
            <w:vMerge w:val="restart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武汉理工大学马克思主义学院党委书记、教授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提升思政课教师组织运用学科专业知识服务教学目标的能力</w:t>
            </w:r>
          </w:p>
        </w:tc>
        <w:tc>
          <w:tcPr>
            <w:tcW w:w="975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有效增强教学影响力：思政课教师最基本的教学能力</w:t>
            </w:r>
          </w:p>
        </w:tc>
        <w:tc>
          <w:tcPr>
            <w:tcW w:w="975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基于移动互联技术的思政智慧课堂教学模式改革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沈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震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北京工业大学马克思主义学院副教授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高校思政课“专题化教学、项目化实践、多元化考试”综合改革探索与实践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吴明永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长江师范学院政治与历史学院（马克思主义学院）院长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经典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著作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导读</w:t>
            </w: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《共产党宣言》导读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李海青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中共中央党校马克思主义中国化教研室副主任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马克思《关于费尔巴哈的提纲》解读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贾英健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中共山东省委党校哲学部副主任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《谈谈辩证法问题》导读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何建华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中共中央党校哲学教研部马克思主义哲学史教研室副主任</w:t>
            </w:r>
          </w:p>
        </w:tc>
      </w:tr>
      <w:tr w:rsidR="00027D57" w:rsidTr="00D4727B">
        <w:trPr>
          <w:trHeight w:val="737"/>
        </w:trPr>
        <w:tc>
          <w:tcPr>
            <w:tcW w:w="87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05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《资本论》导读</w:t>
            </w:r>
          </w:p>
        </w:tc>
        <w:tc>
          <w:tcPr>
            <w:tcW w:w="975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王天义</w:t>
            </w:r>
          </w:p>
        </w:tc>
        <w:tc>
          <w:tcPr>
            <w:tcW w:w="2663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中共中央党校经济学部教授、博士生导师</w:t>
            </w:r>
          </w:p>
        </w:tc>
      </w:tr>
    </w:tbl>
    <w:p w:rsidR="00027D57" w:rsidRDefault="00027D57" w:rsidP="00027D57">
      <w:pPr>
        <w:spacing w:line="360" w:lineRule="exact"/>
        <w:ind w:leftChars="-202" w:left="-424" w:firstLine="480"/>
        <w:jc w:val="left"/>
        <w:rPr>
          <w:rFonts w:eastAsia="楷体"/>
          <w:sz w:val="24"/>
        </w:rPr>
      </w:pPr>
      <w:r>
        <w:rPr>
          <w:rFonts w:ascii="楷体" w:eastAsia="楷体" w:hAnsi="楷体" w:hint="eastAsia"/>
          <w:sz w:val="24"/>
        </w:rPr>
        <w:t>说明：</w:t>
      </w:r>
      <w:r>
        <w:rPr>
          <w:rFonts w:eastAsia="楷体"/>
          <w:sz w:val="24"/>
        </w:rPr>
        <w:t>1.</w:t>
      </w:r>
      <w:r>
        <w:rPr>
          <w:rFonts w:eastAsia="楷体"/>
          <w:sz w:val="24"/>
        </w:rPr>
        <w:t>个别课程或稍有调整，请以平台最终发布课程为准；</w:t>
      </w:r>
    </w:p>
    <w:p w:rsidR="00027D57" w:rsidRDefault="00027D57" w:rsidP="00027D57">
      <w:pPr>
        <w:spacing w:line="360" w:lineRule="exact"/>
        <w:ind w:leftChars="-202" w:left="-424" w:firstLineChars="500" w:firstLine="1200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2.</w:t>
      </w:r>
      <w:r>
        <w:rPr>
          <w:rFonts w:eastAsia="楷体"/>
          <w:sz w:val="24"/>
        </w:rPr>
        <w:t>课程主讲人职务为课程录制时的职务。</w:t>
      </w:r>
    </w:p>
    <w:p w:rsidR="00027D57" w:rsidRDefault="00027D57" w:rsidP="00027D57"/>
    <w:p w:rsidR="00027D57" w:rsidRDefault="00027D57" w:rsidP="00027D57">
      <w:pPr>
        <w:ind w:firstLine="560"/>
      </w:pPr>
      <w:r>
        <w:rPr>
          <w:rFonts w:hint="eastAsia"/>
        </w:rPr>
        <w:br w:type="page"/>
      </w:r>
    </w:p>
    <w:p w:rsidR="00027D57" w:rsidRDefault="00027D57" w:rsidP="00027D57">
      <w:pPr>
        <w:jc w:val="center"/>
        <w:rPr>
          <w:b/>
          <w:bCs/>
        </w:rPr>
      </w:pPr>
      <w:r>
        <w:rPr>
          <w:rFonts w:ascii="黑体" w:eastAsia="黑体" w:hAnsi="黑体" w:cs="黑体" w:hint="eastAsia"/>
          <w:szCs w:val="28"/>
        </w:rPr>
        <w:lastRenderedPageBreak/>
        <w:t>第二期高校思政课教师网络培训选修课程列表</w:t>
      </w:r>
    </w:p>
    <w:tbl>
      <w:tblPr>
        <w:tblStyle w:val="a5"/>
        <w:tblW w:w="8522" w:type="dxa"/>
        <w:tblLayout w:type="fixed"/>
        <w:tblLook w:val="04A0"/>
      </w:tblPr>
      <w:tblGrid>
        <w:gridCol w:w="969"/>
        <w:gridCol w:w="3960"/>
        <w:gridCol w:w="961"/>
        <w:gridCol w:w="2632"/>
      </w:tblGrid>
      <w:tr w:rsidR="00027D57" w:rsidTr="00D4727B">
        <w:trPr>
          <w:trHeight w:val="737"/>
          <w:tblHeader/>
        </w:trPr>
        <w:tc>
          <w:tcPr>
            <w:tcW w:w="969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课程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模块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职务职称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马克思主义基本原理概论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世界社会主义</w:t>
            </w:r>
            <w:r>
              <w:rPr>
                <w:rFonts w:ascii="仿宋" w:hAnsi="仿宋" w:cs="仿宋" w:hint="eastAsia"/>
                <w:sz w:val="24"/>
              </w:rPr>
              <w:t>500</w:t>
            </w:r>
            <w:r>
              <w:rPr>
                <w:rFonts w:ascii="仿宋" w:hAnsi="仿宋" w:cs="仿宋" w:hint="eastAsia"/>
                <w:sz w:val="24"/>
              </w:rPr>
              <w:t>年启示录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顾海良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全国人大教科文卫委员会委员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历史唯物主义——认识社会历史的科学世界观方法论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颜晓峰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国防大学马克思主义研究所研究员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马克思列宁主义基本问题研究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侯少文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中共中央党校教务部原常务副主任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对当代资本主义几个理论问题的思考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何自力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南开大学经济学院副院长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毛泽东思想和中国特色社会主义理论体系概论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马克思主义中国化的内涵实质及其原则要求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黄书进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国防大学马克思主义教研部副主任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毛泽东思想活的灵魂在当代的运用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江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英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中国人民解放军军事科学院研究员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邓小平的国际战略思想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刘建飞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中共中央党校国际战略研究所副所长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习近平治国理政思想与中国之路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胡鞍钢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清华大学国情研究院院长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中国近现代史纲要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中国特色革命道路的开辟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王新生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中共中央党史研究室副巡视员、研究员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中国共产党不同历史时期的群众路线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述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中共中央党校党史教研部教授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改革开放与中国特色社会主义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孙蚌珠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北京大学马克思主义学院党委书记、副院长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中国改革为什么能成功——纪念改革开放</w:t>
            </w:r>
            <w:r>
              <w:rPr>
                <w:rFonts w:ascii="仿宋" w:hAnsi="仿宋" w:cs="仿宋" w:hint="eastAsia"/>
                <w:sz w:val="24"/>
              </w:rPr>
              <w:t>40</w:t>
            </w:r>
            <w:r>
              <w:rPr>
                <w:rFonts w:ascii="仿宋" w:hAnsi="仿宋" w:cs="仿宋" w:hint="eastAsia"/>
                <w:sz w:val="24"/>
              </w:rPr>
              <w:t>周年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徐</w:t>
            </w: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斌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北京师范大学马克思主义学院教授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思想道德修养与法律基础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宝哥说：我的青春不迷茫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谈信仰的力量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唐忠宝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江南大学马克思主义学院副教授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中华传统文化与核心价值观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来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清华大学国学研究院院长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结合党的十九大精神认真学习领会宪法修正案要义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莫纪宏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中国社会科学院法学研究所副所长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让道德滋养法治精神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李建华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湖南城市学院党委书记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lastRenderedPageBreak/>
              <w:t>课程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模块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职务职称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 w:val="restart"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形势与政策和</w:t>
            </w:r>
          </w:p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当代世界经济与政治</w:t>
            </w: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以十九大精神为指导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贯彻总体国家安全观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统筹富国强军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毅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国防大学战略研究所原所长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国际形式的不确定性与中美关系的前景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金灿荣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中国人民大学国际关系学院副院长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中国特色国际战略的历史演进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孙东方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中共中央党校国际战略研究所研究员</w:t>
            </w:r>
          </w:p>
        </w:tc>
      </w:tr>
      <w:tr w:rsidR="00027D57" w:rsidTr="00D4727B">
        <w:trPr>
          <w:trHeight w:val="737"/>
          <w:tblHeader/>
        </w:trPr>
        <w:tc>
          <w:tcPr>
            <w:tcW w:w="969" w:type="dxa"/>
            <w:vMerge/>
            <w:vAlign w:val="center"/>
          </w:tcPr>
          <w:p w:rsidR="00027D57" w:rsidRDefault="00027D57" w:rsidP="00D4727B"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027D57" w:rsidRDefault="00027D57" w:rsidP="00D4727B">
            <w:pPr>
              <w:widowControl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在世界框架下研判中国宏观经济趋势</w:t>
            </w:r>
          </w:p>
        </w:tc>
        <w:tc>
          <w:tcPr>
            <w:tcW w:w="961" w:type="dxa"/>
            <w:vAlign w:val="center"/>
          </w:tcPr>
          <w:p w:rsidR="00027D57" w:rsidRDefault="00027D57" w:rsidP="00D4727B">
            <w:pPr>
              <w:widowControl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刘元春</w:t>
            </w:r>
          </w:p>
        </w:tc>
        <w:tc>
          <w:tcPr>
            <w:tcW w:w="2632" w:type="dxa"/>
            <w:vAlign w:val="center"/>
          </w:tcPr>
          <w:p w:rsidR="00027D57" w:rsidRDefault="00027D57" w:rsidP="00D4727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中国人民大学副校长</w:t>
            </w:r>
          </w:p>
        </w:tc>
      </w:tr>
    </w:tbl>
    <w:p w:rsidR="00027D57" w:rsidRDefault="00027D57" w:rsidP="00027D57">
      <w:pPr>
        <w:spacing w:line="360" w:lineRule="exact"/>
        <w:ind w:leftChars="-202" w:left="-424" w:firstLine="480"/>
        <w:jc w:val="left"/>
        <w:rPr>
          <w:rFonts w:eastAsia="楷体"/>
          <w:sz w:val="24"/>
        </w:rPr>
      </w:pPr>
      <w:r>
        <w:rPr>
          <w:rFonts w:ascii="楷体" w:eastAsia="楷体" w:hAnsi="楷体" w:hint="eastAsia"/>
          <w:sz w:val="24"/>
        </w:rPr>
        <w:t>说明：</w:t>
      </w:r>
      <w:r>
        <w:rPr>
          <w:rFonts w:eastAsia="楷体"/>
          <w:sz w:val="24"/>
        </w:rPr>
        <w:t>1.</w:t>
      </w:r>
      <w:r>
        <w:rPr>
          <w:rFonts w:eastAsia="楷体"/>
          <w:sz w:val="24"/>
        </w:rPr>
        <w:t>个别课程或稍有调整，请以平台最终发布课程为准；</w:t>
      </w:r>
    </w:p>
    <w:p w:rsidR="00027D57" w:rsidRDefault="00027D57" w:rsidP="00027D57">
      <w:pPr>
        <w:spacing w:line="360" w:lineRule="exact"/>
        <w:ind w:leftChars="-202" w:left="-424" w:firstLineChars="500" w:firstLine="1200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2.</w:t>
      </w:r>
      <w:r>
        <w:rPr>
          <w:rFonts w:eastAsia="楷体"/>
          <w:sz w:val="24"/>
        </w:rPr>
        <w:t>课程主讲人职务为课程录制时的职务。</w:t>
      </w:r>
    </w:p>
    <w:p w:rsidR="00027D57" w:rsidRDefault="00027D57" w:rsidP="00027D57">
      <w:r>
        <w:t xml:space="preserve"> </w:t>
      </w:r>
    </w:p>
    <w:p w:rsidR="00027D57" w:rsidRDefault="00027D57" w:rsidP="00027D57">
      <w:pPr>
        <w:ind w:firstLine="560"/>
      </w:pPr>
    </w:p>
    <w:p w:rsidR="00027D57" w:rsidRPr="00027D57" w:rsidRDefault="00027D57">
      <w:pPr>
        <w:widowControl/>
        <w:jc w:val="left"/>
        <w:rPr>
          <w:rFonts w:eastAsia="黑体"/>
          <w:sz w:val="32"/>
          <w:szCs w:val="32"/>
        </w:rPr>
      </w:pPr>
    </w:p>
    <w:sectPr w:rsidR="00027D57" w:rsidRPr="00027D57" w:rsidSect="000418F1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F7" w:rsidRDefault="00AD5EF7">
      <w:r>
        <w:separator/>
      </w:r>
    </w:p>
  </w:endnote>
  <w:endnote w:type="continuationSeparator" w:id="1">
    <w:p w:rsidR="00AD5EF7" w:rsidRDefault="00AD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01425"/>
      <w:docPartObj>
        <w:docPartGallery w:val="Page Numbers (Bottom of Page)"/>
        <w:docPartUnique/>
      </w:docPartObj>
    </w:sdtPr>
    <w:sdtContent>
      <w:p w:rsidR="003869E2" w:rsidRDefault="000A3262">
        <w:pPr>
          <w:pStyle w:val="a4"/>
          <w:jc w:val="center"/>
        </w:pPr>
        <w:r>
          <w:fldChar w:fldCharType="begin"/>
        </w:r>
        <w:r w:rsidR="003869E2">
          <w:instrText>PAGE   \* MERGEFORMAT</w:instrText>
        </w:r>
        <w:r>
          <w:fldChar w:fldCharType="separate"/>
        </w:r>
        <w:r w:rsidR="00027D57" w:rsidRPr="00027D57">
          <w:rPr>
            <w:noProof/>
            <w:lang w:val="zh-CN"/>
          </w:rPr>
          <w:t>3</w:t>
        </w:r>
        <w:r>
          <w:fldChar w:fldCharType="end"/>
        </w:r>
      </w:p>
    </w:sdtContent>
  </w:sdt>
  <w:p w:rsidR="003869E2" w:rsidRDefault="003869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F7" w:rsidRDefault="00AD5EF7">
      <w:r>
        <w:separator/>
      </w:r>
    </w:p>
  </w:footnote>
  <w:footnote w:type="continuationSeparator" w:id="1">
    <w:p w:rsidR="00AD5EF7" w:rsidRDefault="00AD5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5B7"/>
    <w:rsid w:val="00001499"/>
    <w:rsid w:val="00001FC6"/>
    <w:rsid w:val="00004FCB"/>
    <w:rsid w:val="0000600E"/>
    <w:rsid w:val="000060C3"/>
    <w:rsid w:val="00007087"/>
    <w:rsid w:val="000139E3"/>
    <w:rsid w:val="0002089F"/>
    <w:rsid w:val="000214C1"/>
    <w:rsid w:val="00027AFC"/>
    <w:rsid w:val="00027D57"/>
    <w:rsid w:val="000317D7"/>
    <w:rsid w:val="000348D6"/>
    <w:rsid w:val="00037D90"/>
    <w:rsid w:val="000418F1"/>
    <w:rsid w:val="00043E97"/>
    <w:rsid w:val="00046013"/>
    <w:rsid w:val="00050341"/>
    <w:rsid w:val="0005385B"/>
    <w:rsid w:val="000545E8"/>
    <w:rsid w:val="00055E01"/>
    <w:rsid w:val="00065D05"/>
    <w:rsid w:val="00067586"/>
    <w:rsid w:val="00072FDC"/>
    <w:rsid w:val="00073166"/>
    <w:rsid w:val="000818EC"/>
    <w:rsid w:val="000823B8"/>
    <w:rsid w:val="000831F8"/>
    <w:rsid w:val="000A3262"/>
    <w:rsid w:val="000A4472"/>
    <w:rsid w:val="000A55BF"/>
    <w:rsid w:val="000A6E65"/>
    <w:rsid w:val="000B46B4"/>
    <w:rsid w:val="000B644C"/>
    <w:rsid w:val="000B6FE2"/>
    <w:rsid w:val="000C3303"/>
    <w:rsid w:val="000C3A40"/>
    <w:rsid w:val="000D1467"/>
    <w:rsid w:val="000D5A56"/>
    <w:rsid w:val="000D6BBB"/>
    <w:rsid w:val="000E6582"/>
    <w:rsid w:val="000F7B91"/>
    <w:rsid w:val="001015CF"/>
    <w:rsid w:val="00104B99"/>
    <w:rsid w:val="00111F30"/>
    <w:rsid w:val="00112F95"/>
    <w:rsid w:val="001156B3"/>
    <w:rsid w:val="001172D0"/>
    <w:rsid w:val="001177FE"/>
    <w:rsid w:val="00131954"/>
    <w:rsid w:val="00136A9D"/>
    <w:rsid w:val="00140866"/>
    <w:rsid w:val="001446B3"/>
    <w:rsid w:val="00145E0D"/>
    <w:rsid w:val="00150EFB"/>
    <w:rsid w:val="00152F4B"/>
    <w:rsid w:val="00156924"/>
    <w:rsid w:val="0017041E"/>
    <w:rsid w:val="00170FE1"/>
    <w:rsid w:val="0017220C"/>
    <w:rsid w:val="00172B8F"/>
    <w:rsid w:val="001731AB"/>
    <w:rsid w:val="001762BA"/>
    <w:rsid w:val="00190E33"/>
    <w:rsid w:val="00192F23"/>
    <w:rsid w:val="001A40AD"/>
    <w:rsid w:val="001A40FE"/>
    <w:rsid w:val="001B0923"/>
    <w:rsid w:val="001B4126"/>
    <w:rsid w:val="001B561B"/>
    <w:rsid w:val="001B5C62"/>
    <w:rsid w:val="001C036E"/>
    <w:rsid w:val="001C061A"/>
    <w:rsid w:val="001C692A"/>
    <w:rsid w:val="001C7C86"/>
    <w:rsid w:val="001D2E18"/>
    <w:rsid w:val="001D33F1"/>
    <w:rsid w:val="001D3836"/>
    <w:rsid w:val="001D54E1"/>
    <w:rsid w:val="001D62CB"/>
    <w:rsid w:val="001E23E4"/>
    <w:rsid w:val="001E40DC"/>
    <w:rsid w:val="001E5CAD"/>
    <w:rsid w:val="001E6F81"/>
    <w:rsid w:val="001E7B7B"/>
    <w:rsid w:val="001F5744"/>
    <w:rsid w:val="001F6770"/>
    <w:rsid w:val="00202265"/>
    <w:rsid w:val="00215D7D"/>
    <w:rsid w:val="0021606E"/>
    <w:rsid w:val="00221425"/>
    <w:rsid w:val="00224170"/>
    <w:rsid w:val="002349C2"/>
    <w:rsid w:val="002356F8"/>
    <w:rsid w:val="0023606F"/>
    <w:rsid w:val="00236E26"/>
    <w:rsid w:val="00243338"/>
    <w:rsid w:val="0025178D"/>
    <w:rsid w:val="0025193A"/>
    <w:rsid w:val="00251EF2"/>
    <w:rsid w:val="002548F4"/>
    <w:rsid w:val="0025491C"/>
    <w:rsid w:val="00257D59"/>
    <w:rsid w:val="0026386D"/>
    <w:rsid w:val="00264319"/>
    <w:rsid w:val="002711A5"/>
    <w:rsid w:val="00273B05"/>
    <w:rsid w:val="0027743C"/>
    <w:rsid w:val="002829C7"/>
    <w:rsid w:val="0028437F"/>
    <w:rsid w:val="0028445F"/>
    <w:rsid w:val="00293775"/>
    <w:rsid w:val="00293974"/>
    <w:rsid w:val="00296285"/>
    <w:rsid w:val="002A266A"/>
    <w:rsid w:val="002A5AAB"/>
    <w:rsid w:val="002B18E5"/>
    <w:rsid w:val="002B1FF2"/>
    <w:rsid w:val="002B2924"/>
    <w:rsid w:val="002C6B0B"/>
    <w:rsid w:val="002D48C7"/>
    <w:rsid w:val="002D5A5B"/>
    <w:rsid w:val="002D5BCA"/>
    <w:rsid w:val="002D5E72"/>
    <w:rsid w:val="002E0991"/>
    <w:rsid w:val="002E103D"/>
    <w:rsid w:val="002E2AD6"/>
    <w:rsid w:val="002F7303"/>
    <w:rsid w:val="003017E4"/>
    <w:rsid w:val="00301D0C"/>
    <w:rsid w:val="00302296"/>
    <w:rsid w:val="00304D88"/>
    <w:rsid w:val="003133C9"/>
    <w:rsid w:val="00314411"/>
    <w:rsid w:val="003150EF"/>
    <w:rsid w:val="003175E4"/>
    <w:rsid w:val="00322C70"/>
    <w:rsid w:val="00324410"/>
    <w:rsid w:val="00327BF8"/>
    <w:rsid w:val="00333A34"/>
    <w:rsid w:val="00334437"/>
    <w:rsid w:val="00340D67"/>
    <w:rsid w:val="003443FE"/>
    <w:rsid w:val="0035027C"/>
    <w:rsid w:val="00352BB3"/>
    <w:rsid w:val="0035454D"/>
    <w:rsid w:val="0035517A"/>
    <w:rsid w:val="00360690"/>
    <w:rsid w:val="00361A92"/>
    <w:rsid w:val="00372476"/>
    <w:rsid w:val="003729DA"/>
    <w:rsid w:val="00375878"/>
    <w:rsid w:val="003772E4"/>
    <w:rsid w:val="003825A3"/>
    <w:rsid w:val="003842C0"/>
    <w:rsid w:val="003853D3"/>
    <w:rsid w:val="00385972"/>
    <w:rsid w:val="003869E2"/>
    <w:rsid w:val="003944E5"/>
    <w:rsid w:val="003A13A9"/>
    <w:rsid w:val="003A43D5"/>
    <w:rsid w:val="003B0E8D"/>
    <w:rsid w:val="003B1E3F"/>
    <w:rsid w:val="003B46D8"/>
    <w:rsid w:val="003B5254"/>
    <w:rsid w:val="003B60ED"/>
    <w:rsid w:val="003C08B4"/>
    <w:rsid w:val="003C463A"/>
    <w:rsid w:val="003C5A94"/>
    <w:rsid w:val="003D0A3D"/>
    <w:rsid w:val="003E221B"/>
    <w:rsid w:val="003E6582"/>
    <w:rsid w:val="003F0110"/>
    <w:rsid w:val="003F6349"/>
    <w:rsid w:val="003F7C2C"/>
    <w:rsid w:val="00407328"/>
    <w:rsid w:val="00413106"/>
    <w:rsid w:val="00413822"/>
    <w:rsid w:val="00413FDB"/>
    <w:rsid w:val="00415B52"/>
    <w:rsid w:val="00431E63"/>
    <w:rsid w:val="004340BD"/>
    <w:rsid w:val="00437C76"/>
    <w:rsid w:val="00444EF3"/>
    <w:rsid w:val="00445F56"/>
    <w:rsid w:val="00453444"/>
    <w:rsid w:val="00453D02"/>
    <w:rsid w:val="00456B43"/>
    <w:rsid w:val="004601C6"/>
    <w:rsid w:val="0046478D"/>
    <w:rsid w:val="0046547D"/>
    <w:rsid w:val="00467E08"/>
    <w:rsid w:val="0047015D"/>
    <w:rsid w:val="00474EEA"/>
    <w:rsid w:val="004779DD"/>
    <w:rsid w:val="00480D2B"/>
    <w:rsid w:val="00483C82"/>
    <w:rsid w:val="00486084"/>
    <w:rsid w:val="0049075D"/>
    <w:rsid w:val="00494AA7"/>
    <w:rsid w:val="00494E2E"/>
    <w:rsid w:val="004B76E8"/>
    <w:rsid w:val="004C1688"/>
    <w:rsid w:val="004C3205"/>
    <w:rsid w:val="004C3E5F"/>
    <w:rsid w:val="004C47E5"/>
    <w:rsid w:val="004C77A2"/>
    <w:rsid w:val="004D32EC"/>
    <w:rsid w:val="004D5074"/>
    <w:rsid w:val="004D5793"/>
    <w:rsid w:val="004E3705"/>
    <w:rsid w:val="00514E95"/>
    <w:rsid w:val="00522233"/>
    <w:rsid w:val="00522B07"/>
    <w:rsid w:val="00523859"/>
    <w:rsid w:val="0052651D"/>
    <w:rsid w:val="005279DF"/>
    <w:rsid w:val="005361F9"/>
    <w:rsid w:val="00560002"/>
    <w:rsid w:val="00561E11"/>
    <w:rsid w:val="0056349E"/>
    <w:rsid w:val="00565740"/>
    <w:rsid w:val="005702C6"/>
    <w:rsid w:val="00582423"/>
    <w:rsid w:val="00582A8B"/>
    <w:rsid w:val="005943B4"/>
    <w:rsid w:val="005A0674"/>
    <w:rsid w:val="005A2D57"/>
    <w:rsid w:val="005A5897"/>
    <w:rsid w:val="005A6641"/>
    <w:rsid w:val="005A7ABF"/>
    <w:rsid w:val="005B2BF4"/>
    <w:rsid w:val="005B67BC"/>
    <w:rsid w:val="005C22B7"/>
    <w:rsid w:val="005C6A2A"/>
    <w:rsid w:val="005C701A"/>
    <w:rsid w:val="005D37CD"/>
    <w:rsid w:val="005D5A34"/>
    <w:rsid w:val="005D7763"/>
    <w:rsid w:val="005E11D0"/>
    <w:rsid w:val="005E225B"/>
    <w:rsid w:val="005E24FB"/>
    <w:rsid w:val="005E74DB"/>
    <w:rsid w:val="005F1C79"/>
    <w:rsid w:val="005F423E"/>
    <w:rsid w:val="0060055B"/>
    <w:rsid w:val="00602D1E"/>
    <w:rsid w:val="00606C64"/>
    <w:rsid w:val="006117A9"/>
    <w:rsid w:val="00612AC7"/>
    <w:rsid w:val="006239DF"/>
    <w:rsid w:val="00623CB1"/>
    <w:rsid w:val="00625D2C"/>
    <w:rsid w:val="00630F86"/>
    <w:rsid w:val="00633706"/>
    <w:rsid w:val="00636615"/>
    <w:rsid w:val="0063739C"/>
    <w:rsid w:val="00641823"/>
    <w:rsid w:val="00645BF9"/>
    <w:rsid w:val="00656CD3"/>
    <w:rsid w:val="00660E26"/>
    <w:rsid w:val="00663C60"/>
    <w:rsid w:val="0066417A"/>
    <w:rsid w:val="00671CF0"/>
    <w:rsid w:val="00672B26"/>
    <w:rsid w:val="00675E68"/>
    <w:rsid w:val="00677224"/>
    <w:rsid w:val="0068142A"/>
    <w:rsid w:val="00682031"/>
    <w:rsid w:val="00682C3C"/>
    <w:rsid w:val="00683BB2"/>
    <w:rsid w:val="00687C55"/>
    <w:rsid w:val="0069224A"/>
    <w:rsid w:val="00696C49"/>
    <w:rsid w:val="006973FC"/>
    <w:rsid w:val="00697896"/>
    <w:rsid w:val="006A238F"/>
    <w:rsid w:val="006B28D1"/>
    <w:rsid w:val="006B617F"/>
    <w:rsid w:val="006B75F8"/>
    <w:rsid w:val="006C30A8"/>
    <w:rsid w:val="006D4CA6"/>
    <w:rsid w:val="006E016E"/>
    <w:rsid w:val="006E12B7"/>
    <w:rsid w:val="006E2030"/>
    <w:rsid w:val="006E795D"/>
    <w:rsid w:val="006F1134"/>
    <w:rsid w:val="006F72E4"/>
    <w:rsid w:val="007005CC"/>
    <w:rsid w:val="00700DDB"/>
    <w:rsid w:val="00702D2B"/>
    <w:rsid w:val="00704A26"/>
    <w:rsid w:val="00706760"/>
    <w:rsid w:val="00706AE7"/>
    <w:rsid w:val="00710B3C"/>
    <w:rsid w:val="00711CD1"/>
    <w:rsid w:val="0071570E"/>
    <w:rsid w:val="00716486"/>
    <w:rsid w:val="00722349"/>
    <w:rsid w:val="00725B94"/>
    <w:rsid w:val="00725D83"/>
    <w:rsid w:val="00725E51"/>
    <w:rsid w:val="007265EC"/>
    <w:rsid w:val="00730AC5"/>
    <w:rsid w:val="00737F3C"/>
    <w:rsid w:val="0074056D"/>
    <w:rsid w:val="00743F18"/>
    <w:rsid w:val="0075648F"/>
    <w:rsid w:val="007629C6"/>
    <w:rsid w:val="00764A85"/>
    <w:rsid w:val="0076772B"/>
    <w:rsid w:val="00770B46"/>
    <w:rsid w:val="00773EBC"/>
    <w:rsid w:val="007759B9"/>
    <w:rsid w:val="00776CD7"/>
    <w:rsid w:val="00782553"/>
    <w:rsid w:val="00783B38"/>
    <w:rsid w:val="00784023"/>
    <w:rsid w:val="00784394"/>
    <w:rsid w:val="007950AF"/>
    <w:rsid w:val="007A4752"/>
    <w:rsid w:val="007A4754"/>
    <w:rsid w:val="007A7F59"/>
    <w:rsid w:val="007B0CAD"/>
    <w:rsid w:val="007B170A"/>
    <w:rsid w:val="007C3849"/>
    <w:rsid w:val="007C50D1"/>
    <w:rsid w:val="007C6067"/>
    <w:rsid w:val="007D2215"/>
    <w:rsid w:val="007D2DFA"/>
    <w:rsid w:val="007D2E97"/>
    <w:rsid w:val="007D4B76"/>
    <w:rsid w:val="007D6E12"/>
    <w:rsid w:val="007D7A09"/>
    <w:rsid w:val="007D7AB0"/>
    <w:rsid w:val="007E021C"/>
    <w:rsid w:val="007E05A2"/>
    <w:rsid w:val="007E0C5C"/>
    <w:rsid w:val="007F4492"/>
    <w:rsid w:val="007F5EAF"/>
    <w:rsid w:val="00800A30"/>
    <w:rsid w:val="00805301"/>
    <w:rsid w:val="00807CBE"/>
    <w:rsid w:val="0081564B"/>
    <w:rsid w:val="0081668B"/>
    <w:rsid w:val="00820BB9"/>
    <w:rsid w:val="0083117D"/>
    <w:rsid w:val="008326D4"/>
    <w:rsid w:val="008328F5"/>
    <w:rsid w:val="00840562"/>
    <w:rsid w:val="0084059F"/>
    <w:rsid w:val="00840688"/>
    <w:rsid w:val="0084222B"/>
    <w:rsid w:val="00845E70"/>
    <w:rsid w:val="00853079"/>
    <w:rsid w:val="00856A6C"/>
    <w:rsid w:val="00857133"/>
    <w:rsid w:val="00857C2E"/>
    <w:rsid w:val="00860B55"/>
    <w:rsid w:val="00865103"/>
    <w:rsid w:val="008652F9"/>
    <w:rsid w:val="0087407F"/>
    <w:rsid w:val="0087515A"/>
    <w:rsid w:val="00877528"/>
    <w:rsid w:val="0088405A"/>
    <w:rsid w:val="0089063E"/>
    <w:rsid w:val="008A0A41"/>
    <w:rsid w:val="008B3240"/>
    <w:rsid w:val="008B5CE1"/>
    <w:rsid w:val="008C1615"/>
    <w:rsid w:val="008C72BC"/>
    <w:rsid w:val="008D01D4"/>
    <w:rsid w:val="008D2C62"/>
    <w:rsid w:val="008D5282"/>
    <w:rsid w:val="008D545B"/>
    <w:rsid w:val="008D64FA"/>
    <w:rsid w:val="008E04C8"/>
    <w:rsid w:val="008E0BD2"/>
    <w:rsid w:val="008E4D5E"/>
    <w:rsid w:val="008E5679"/>
    <w:rsid w:val="008F1400"/>
    <w:rsid w:val="008F1F48"/>
    <w:rsid w:val="008F3CD6"/>
    <w:rsid w:val="008F6610"/>
    <w:rsid w:val="008F6908"/>
    <w:rsid w:val="008F75C1"/>
    <w:rsid w:val="00905F5F"/>
    <w:rsid w:val="00906ED7"/>
    <w:rsid w:val="0091005C"/>
    <w:rsid w:val="009113E0"/>
    <w:rsid w:val="0091340C"/>
    <w:rsid w:val="0091487B"/>
    <w:rsid w:val="0091709A"/>
    <w:rsid w:val="00926128"/>
    <w:rsid w:val="00926DA9"/>
    <w:rsid w:val="0093262E"/>
    <w:rsid w:val="009364B5"/>
    <w:rsid w:val="009415FE"/>
    <w:rsid w:val="00941BF8"/>
    <w:rsid w:val="00942466"/>
    <w:rsid w:val="00942B60"/>
    <w:rsid w:val="0094698D"/>
    <w:rsid w:val="00951963"/>
    <w:rsid w:val="009519EE"/>
    <w:rsid w:val="009540B4"/>
    <w:rsid w:val="00954B5E"/>
    <w:rsid w:val="00960A4C"/>
    <w:rsid w:val="00962F59"/>
    <w:rsid w:val="0096310B"/>
    <w:rsid w:val="00963682"/>
    <w:rsid w:val="00965B8C"/>
    <w:rsid w:val="00970BBE"/>
    <w:rsid w:val="009741CD"/>
    <w:rsid w:val="009749F1"/>
    <w:rsid w:val="009819FA"/>
    <w:rsid w:val="0098664D"/>
    <w:rsid w:val="0099015F"/>
    <w:rsid w:val="00990594"/>
    <w:rsid w:val="00990C87"/>
    <w:rsid w:val="00991DA9"/>
    <w:rsid w:val="00993484"/>
    <w:rsid w:val="009957B4"/>
    <w:rsid w:val="00995B61"/>
    <w:rsid w:val="009A05AC"/>
    <w:rsid w:val="009A0DFF"/>
    <w:rsid w:val="009A1C37"/>
    <w:rsid w:val="009A25AF"/>
    <w:rsid w:val="009A701D"/>
    <w:rsid w:val="009A7DDF"/>
    <w:rsid w:val="009B0302"/>
    <w:rsid w:val="009B0775"/>
    <w:rsid w:val="009B1BFA"/>
    <w:rsid w:val="009B33D3"/>
    <w:rsid w:val="009B3855"/>
    <w:rsid w:val="009B5CAB"/>
    <w:rsid w:val="009B5E88"/>
    <w:rsid w:val="009C07E5"/>
    <w:rsid w:val="009C4C60"/>
    <w:rsid w:val="009D0EBF"/>
    <w:rsid w:val="009D1E70"/>
    <w:rsid w:val="009D2FA1"/>
    <w:rsid w:val="009D7D2C"/>
    <w:rsid w:val="009E0905"/>
    <w:rsid w:val="009E0D0A"/>
    <w:rsid w:val="009E1441"/>
    <w:rsid w:val="009E3FDA"/>
    <w:rsid w:val="009F11FC"/>
    <w:rsid w:val="009F2848"/>
    <w:rsid w:val="009F2B10"/>
    <w:rsid w:val="009F7188"/>
    <w:rsid w:val="00A11059"/>
    <w:rsid w:val="00A1499C"/>
    <w:rsid w:val="00A16E99"/>
    <w:rsid w:val="00A25DC6"/>
    <w:rsid w:val="00A26F98"/>
    <w:rsid w:val="00A37A6B"/>
    <w:rsid w:val="00A423C2"/>
    <w:rsid w:val="00A45B68"/>
    <w:rsid w:val="00A47848"/>
    <w:rsid w:val="00A47A78"/>
    <w:rsid w:val="00A54D68"/>
    <w:rsid w:val="00A5593A"/>
    <w:rsid w:val="00A56C97"/>
    <w:rsid w:val="00A6043F"/>
    <w:rsid w:val="00A722DA"/>
    <w:rsid w:val="00A771EA"/>
    <w:rsid w:val="00A81E63"/>
    <w:rsid w:val="00A82C3F"/>
    <w:rsid w:val="00A83300"/>
    <w:rsid w:val="00A84CE1"/>
    <w:rsid w:val="00A85E28"/>
    <w:rsid w:val="00A86058"/>
    <w:rsid w:val="00A90B88"/>
    <w:rsid w:val="00A91873"/>
    <w:rsid w:val="00A94895"/>
    <w:rsid w:val="00AA1F23"/>
    <w:rsid w:val="00AA255D"/>
    <w:rsid w:val="00AA5A21"/>
    <w:rsid w:val="00AB3310"/>
    <w:rsid w:val="00AB4EEF"/>
    <w:rsid w:val="00AC2EE6"/>
    <w:rsid w:val="00AC3D8C"/>
    <w:rsid w:val="00AC4BDB"/>
    <w:rsid w:val="00AC6C5E"/>
    <w:rsid w:val="00AC6C73"/>
    <w:rsid w:val="00AC778A"/>
    <w:rsid w:val="00AD4D8F"/>
    <w:rsid w:val="00AD5E9C"/>
    <w:rsid w:val="00AD5EF7"/>
    <w:rsid w:val="00AE1BEB"/>
    <w:rsid w:val="00AE438F"/>
    <w:rsid w:val="00AE699F"/>
    <w:rsid w:val="00AE7305"/>
    <w:rsid w:val="00AE7467"/>
    <w:rsid w:val="00AE7CC0"/>
    <w:rsid w:val="00AF0811"/>
    <w:rsid w:val="00AF3667"/>
    <w:rsid w:val="00AF6F1E"/>
    <w:rsid w:val="00B01074"/>
    <w:rsid w:val="00B0449A"/>
    <w:rsid w:val="00B0728B"/>
    <w:rsid w:val="00B07506"/>
    <w:rsid w:val="00B07FD2"/>
    <w:rsid w:val="00B10E25"/>
    <w:rsid w:val="00B20151"/>
    <w:rsid w:val="00B201B6"/>
    <w:rsid w:val="00B31765"/>
    <w:rsid w:val="00B37432"/>
    <w:rsid w:val="00B42904"/>
    <w:rsid w:val="00B44642"/>
    <w:rsid w:val="00B45379"/>
    <w:rsid w:val="00B45CEB"/>
    <w:rsid w:val="00B46C50"/>
    <w:rsid w:val="00B5048D"/>
    <w:rsid w:val="00B535B7"/>
    <w:rsid w:val="00B547A5"/>
    <w:rsid w:val="00B5539A"/>
    <w:rsid w:val="00B66352"/>
    <w:rsid w:val="00B66707"/>
    <w:rsid w:val="00B677D4"/>
    <w:rsid w:val="00B754A2"/>
    <w:rsid w:val="00B77732"/>
    <w:rsid w:val="00B8319E"/>
    <w:rsid w:val="00B848D3"/>
    <w:rsid w:val="00BB243D"/>
    <w:rsid w:val="00BB4690"/>
    <w:rsid w:val="00BB7B0C"/>
    <w:rsid w:val="00BC00B3"/>
    <w:rsid w:val="00BC4AF5"/>
    <w:rsid w:val="00BC6B13"/>
    <w:rsid w:val="00BD3C27"/>
    <w:rsid w:val="00BD4F01"/>
    <w:rsid w:val="00BE0023"/>
    <w:rsid w:val="00BE27BB"/>
    <w:rsid w:val="00BE6DDA"/>
    <w:rsid w:val="00BF48C1"/>
    <w:rsid w:val="00BF50A4"/>
    <w:rsid w:val="00BF5694"/>
    <w:rsid w:val="00BF685F"/>
    <w:rsid w:val="00C011F3"/>
    <w:rsid w:val="00C02010"/>
    <w:rsid w:val="00C038FE"/>
    <w:rsid w:val="00C0466B"/>
    <w:rsid w:val="00C115D5"/>
    <w:rsid w:val="00C1323E"/>
    <w:rsid w:val="00C14E52"/>
    <w:rsid w:val="00C17C11"/>
    <w:rsid w:val="00C2288A"/>
    <w:rsid w:val="00C245A5"/>
    <w:rsid w:val="00C30A29"/>
    <w:rsid w:val="00C40970"/>
    <w:rsid w:val="00C42D72"/>
    <w:rsid w:val="00C440F9"/>
    <w:rsid w:val="00C644C7"/>
    <w:rsid w:val="00C66D9B"/>
    <w:rsid w:val="00C70FE3"/>
    <w:rsid w:val="00C72C9B"/>
    <w:rsid w:val="00C74E1F"/>
    <w:rsid w:val="00C75972"/>
    <w:rsid w:val="00C77D28"/>
    <w:rsid w:val="00C83F68"/>
    <w:rsid w:val="00C84C7A"/>
    <w:rsid w:val="00C86268"/>
    <w:rsid w:val="00C95A7B"/>
    <w:rsid w:val="00C978CA"/>
    <w:rsid w:val="00CA133D"/>
    <w:rsid w:val="00CA546B"/>
    <w:rsid w:val="00CA5EE3"/>
    <w:rsid w:val="00CA7164"/>
    <w:rsid w:val="00CB380C"/>
    <w:rsid w:val="00CB537A"/>
    <w:rsid w:val="00CC01D1"/>
    <w:rsid w:val="00CC2C3D"/>
    <w:rsid w:val="00CC2FC9"/>
    <w:rsid w:val="00CC6CB8"/>
    <w:rsid w:val="00CD1B4E"/>
    <w:rsid w:val="00CE05EA"/>
    <w:rsid w:val="00CE2594"/>
    <w:rsid w:val="00CE39B0"/>
    <w:rsid w:val="00CE65E8"/>
    <w:rsid w:val="00CE7E50"/>
    <w:rsid w:val="00CF586A"/>
    <w:rsid w:val="00CF6764"/>
    <w:rsid w:val="00CF740E"/>
    <w:rsid w:val="00CF7690"/>
    <w:rsid w:val="00CF77A9"/>
    <w:rsid w:val="00D063DA"/>
    <w:rsid w:val="00D144CB"/>
    <w:rsid w:val="00D17658"/>
    <w:rsid w:val="00D224C8"/>
    <w:rsid w:val="00D402D3"/>
    <w:rsid w:val="00D40955"/>
    <w:rsid w:val="00D43767"/>
    <w:rsid w:val="00D50A13"/>
    <w:rsid w:val="00D50E5F"/>
    <w:rsid w:val="00D779FD"/>
    <w:rsid w:val="00D80C64"/>
    <w:rsid w:val="00D852BE"/>
    <w:rsid w:val="00D87554"/>
    <w:rsid w:val="00D90C3F"/>
    <w:rsid w:val="00D968F2"/>
    <w:rsid w:val="00D96FDA"/>
    <w:rsid w:val="00DA353A"/>
    <w:rsid w:val="00DA3A19"/>
    <w:rsid w:val="00DB209A"/>
    <w:rsid w:val="00DB3A4E"/>
    <w:rsid w:val="00DB5B6F"/>
    <w:rsid w:val="00DC087D"/>
    <w:rsid w:val="00DC3D52"/>
    <w:rsid w:val="00DD0AEA"/>
    <w:rsid w:val="00DD487A"/>
    <w:rsid w:val="00DD5CE7"/>
    <w:rsid w:val="00DD67FA"/>
    <w:rsid w:val="00DD701B"/>
    <w:rsid w:val="00DE25E2"/>
    <w:rsid w:val="00DE29D6"/>
    <w:rsid w:val="00DE4C98"/>
    <w:rsid w:val="00DF48B5"/>
    <w:rsid w:val="00E03D12"/>
    <w:rsid w:val="00E05815"/>
    <w:rsid w:val="00E12D24"/>
    <w:rsid w:val="00E17087"/>
    <w:rsid w:val="00E177F3"/>
    <w:rsid w:val="00E17D22"/>
    <w:rsid w:val="00E206EB"/>
    <w:rsid w:val="00E20D1F"/>
    <w:rsid w:val="00E22495"/>
    <w:rsid w:val="00E24D40"/>
    <w:rsid w:val="00E259B9"/>
    <w:rsid w:val="00E46802"/>
    <w:rsid w:val="00E5187A"/>
    <w:rsid w:val="00E51E4E"/>
    <w:rsid w:val="00E564C0"/>
    <w:rsid w:val="00E56C41"/>
    <w:rsid w:val="00E71D38"/>
    <w:rsid w:val="00E80D25"/>
    <w:rsid w:val="00E839BF"/>
    <w:rsid w:val="00E90AB8"/>
    <w:rsid w:val="00E90C02"/>
    <w:rsid w:val="00E910EE"/>
    <w:rsid w:val="00E949D9"/>
    <w:rsid w:val="00E959F8"/>
    <w:rsid w:val="00E969E5"/>
    <w:rsid w:val="00EA26A1"/>
    <w:rsid w:val="00EA3725"/>
    <w:rsid w:val="00EA446D"/>
    <w:rsid w:val="00EA5116"/>
    <w:rsid w:val="00EA74F7"/>
    <w:rsid w:val="00EB0C20"/>
    <w:rsid w:val="00EB11C7"/>
    <w:rsid w:val="00EB18EC"/>
    <w:rsid w:val="00EC258F"/>
    <w:rsid w:val="00EC6868"/>
    <w:rsid w:val="00EC771D"/>
    <w:rsid w:val="00EC7EB1"/>
    <w:rsid w:val="00ED007D"/>
    <w:rsid w:val="00ED5B3C"/>
    <w:rsid w:val="00ED7B35"/>
    <w:rsid w:val="00EE53E7"/>
    <w:rsid w:val="00EE5CD9"/>
    <w:rsid w:val="00EE632F"/>
    <w:rsid w:val="00EE72FB"/>
    <w:rsid w:val="00EF0E3F"/>
    <w:rsid w:val="00EF1613"/>
    <w:rsid w:val="00EF1E52"/>
    <w:rsid w:val="00EF2BAC"/>
    <w:rsid w:val="00F0345D"/>
    <w:rsid w:val="00F05423"/>
    <w:rsid w:val="00F23218"/>
    <w:rsid w:val="00F37F7C"/>
    <w:rsid w:val="00F40578"/>
    <w:rsid w:val="00F40C1A"/>
    <w:rsid w:val="00F46157"/>
    <w:rsid w:val="00F47240"/>
    <w:rsid w:val="00F529F4"/>
    <w:rsid w:val="00F553B5"/>
    <w:rsid w:val="00F55DC7"/>
    <w:rsid w:val="00F57E3D"/>
    <w:rsid w:val="00F60552"/>
    <w:rsid w:val="00F639BB"/>
    <w:rsid w:val="00F64C73"/>
    <w:rsid w:val="00F720AF"/>
    <w:rsid w:val="00F73AB9"/>
    <w:rsid w:val="00F82ACC"/>
    <w:rsid w:val="00F8496F"/>
    <w:rsid w:val="00F94C87"/>
    <w:rsid w:val="00F9646F"/>
    <w:rsid w:val="00FA1461"/>
    <w:rsid w:val="00FA6510"/>
    <w:rsid w:val="00FB2B39"/>
    <w:rsid w:val="00FB4953"/>
    <w:rsid w:val="00FC1299"/>
    <w:rsid w:val="00FC1CC6"/>
    <w:rsid w:val="00FC40E7"/>
    <w:rsid w:val="00FC73F8"/>
    <w:rsid w:val="00FD1841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7D57"/>
    <w:pPr>
      <w:keepNext/>
      <w:keepLines/>
      <w:widowControl/>
      <w:spacing w:before="340" w:after="330" w:line="578" w:lineRule="auto"/>
      <w:ind w:firstLineChars="200" w:firstLine="482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qFormat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qFormat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qFormat/>
    <w:rsid w:val="00A4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50E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50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7D57"/>
    <w:rPr>
      <w:rFonts w:ascii="Times New Roman" w:eastAsia="黑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udy.enaea.edu.cn/kecheng/detail_2782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E7A8-18ED-4BCD-9113-F8F35316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723</Words>
  <Characters>4122</Characters>
  <Application>Microsoft Office Word</Application>
  <DocSecurity>0</DocSecurity>
  <Lines>34</Lines>
  <Paragraphs>9</Paragraphs>
  <ScaleCrop>false</ScaleCrop>
  <Company>Company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胡艳萍</dc:creator>
  <cp:keywords/>
  <dc:description/>
  <cp:lastModifiedBy>微软用户</cp:lastModifiedBy>
  <cp:revision>2</cp:revision>
  <cp:lastPrinted>2019-04-22T03:24:00Z</cp:lastPrinted>
  <dcterms:created xsi:type="dcterms:W3CDTF">2019-04-28T07:41:00Z</dcterms:created>
  <dcterms:modified xsi:type="dcterms:W3CDTF">2019-04-28T07:41:00Z</dcterms:modified>
</cp:coreProperties>
</file>